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6B77" w14:textId="77777777" w:rsidR="00A40650" w:rsidRDefault="00AA5859">
      <w:pPr>
        <w:spacing w:line="400" w:lineRule="exact"/>
        <w:ind w:rightChars="67" w:right="141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0"/>
          <w:szCs w:val="30"/>
        </w:rPr>
        <w:t>参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展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申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请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 xml:space="preserve">表  </w:t>
      </w:r>
      <w:r>
        <w:rPr>
          <w:rFonts w:ascii="宋体" w:hAnsi="宋体" w:hint="eastAsia"/>
          <w:b/>
          <w:sz w:val="28"/>
        </w:rPr>
        <w:t>( 合 同 书 )</w:t>
      </w:r>
    </w:p>
    <w:p w14:paraId="24E07AD1" w14:textId="3DBC42BA" w:rsidR="00A40650" w:rsidRDefault="00AA5859" w:rsidP="008E7AE0">
      <w:pPr>
        <w:ind w:leftChars="-135" w:left="-283" w:rightChars="67" w:right="141" w:firstLineChars="100" w:firstLine="280"/>
        <w:rPr>
          <w:u w:val="single"/>
        </w:rPr>
      </w:pPr>
      <w:r>
        <w:rPr>
          <w:rFonts w:ascii="楷体_GB2312" w:eastAsia="楷体_GB2312" w:hint="eastAsia"/>
          <w:sz w:val="28"/>
          <w:szCs w:val="28"/>
        </w:rPr>
        <w:t>附件一</w:t>
      </w:r>
      <w:r>
        <w:rPr>
          <w:rFonts w:ascii="宋体"/>
          <w:sz w:val="24"/>
        </w:rPr>
        <w:t>:</w:t>
      </w:r>
      <w:r>
        <w:rPr>
          <w:rFonts w:ascii="楷体" w:eastAsia="楷体"/>
          <w:b/>
          <w:bCs/>
          <w:sz w:val="24"/>
        </w:rPr>
        <w:t xml:space="preserve"> </w:t>
      </w:r>
      <w:r>
        <w:rPr>
          <w:rFonts w:ascii="楷体" w:eastAsia="楷体"/>
          <w:b/>
          <w:bCs/>
          <w:sz w:val="32"/>
        </w:rPr>
        <w:t xml:space="preserve"> </w:t>
      </w:r>
      <w:r>
        <w:rPr>
          <w:rFonts w:hint="eastAsia"/>
        </w:rPr>
        <w:t xml:space="preserve">                                   </w:t>
      </w:r>
      <w:r>
        <w:rPr>
          <w:rFonts w:ascii="宋体" w:hAnsi="宋体" w:hint="eastAsia"/>
          <w:sz w:val="24"/>
        </w:rPr>
        <w:t>展位临时编号（不作为最终展位号码）：</w:t>
      </w:r>
      <w:r>
        <w:rPr>
          <w:rFonts w:ascii="宋体" w:hAnsi="宋体" w:hint="eastAsia"/>
          <w:sz w:val="24"/>
          <w:u w:val="single"/>
        </w:rPr>
        <w:t xml:space="preserve">      </w:t>
      </w:r>
    </w:p>
    <w:tbl>
      <w:tblPr>
        <w:tblpPr w:leftFromText="180" w:rightFromText="180" w:vertAnchor="text" w:horzAnchor="page" w:tblpX="944" w:tblpY="20"/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002"/>
        <w:gridCol w:w="1974"/>
        <w:gridCol w:w="1076"/>
        <w:gridCol w:w="3602"/>
      </w:tblGrid>
      <w:tr w:rsidR="00A40650" w14:paraId="1EC78DD8" w14:textId="77777777">
        <w:trPr>
          <w:cantSplit/>
          <w:trHeight w:val="538"/>
        </w:trPr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52D45B72" w14:textId="1AC7A308" w:rsidR="00A40650" w:rsidRDefault="00AA5859" w:rsidP="00E7639D">
            <w:pPr>
              <w:ind w:leftChars="-135" w:left="-283" w:rightChars="67" w:right="141" w:firstLineChars="239" w:firstLine="566"/>
              <w:jc w:val="distribute"/>
              <w:rPr>
                <w:rFonts w:ascii="宋体" w:hAnsi="宋体"/>
                <w:b/>
                <w:spacing w:val="-2"/>
                <w:sz w:val="24"/>
              </w:rPr>
            </w:pPr>
            <w:r>
              <w:rPr>
                <w:rFonts w:ascii="宋体" w:hAnsi="宋体" w:hint="eastAsia"/>
                <w:b/>
                <w:spacing w:val="-2"/>
                <w:sz w:val="24"/>
              </w:rPr>
              <w:t>展览会名称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C5151B" w14:textId="689A78E8" w:rsidR="00A40650" w:rsidRDefault="00AA5859" w:rsidP="00162381">
            <w:pPr>
              <w:spacing w:line="120" w:lineRule="atLeast"/>
              <w:ind w:rightChars="67" w:right="1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</w:t>
            </w:r>
            <w:r w:rsidR="008E7AE0" w:rsidRPr="008E7AE0">
              <w:rPr>
                <w:rFonts w:ascii="宋体" w:hAnsi="宋体" w:hint="eastAsia"/>
                <w:sz w:val="24"/>
              </w:rPr>
              <w:t>印尼国际建筑及工程机械展览会</w:t>
            </w:r>
            <w:r w:rsidR="00162381">
              <w:rPr>
                <w:rFonts w:ascii="宋体" w:hAnsi="宋体" w:hint="eastAsia"/>
                <w:sz w:val="24"/>
              </w:rPr>
              <w:t>（</w:t>
            </w:r>
            <w:r w:rsidR="00162381" w:rsidRPr="003572EA">
              <w:rPr>
                <w:rFonts w:asciiTheme="minorEastAsia" w:eastAsiaTheme="minorEastAsia" w:hAnsiTheme="minorEastAsia" w:hint="eastAsia"/>
                <w:sz w:val="24"/>
              </w:rPr>
              <w:t>KONSTRUKSI</w:t>
            </w:r>
            <w:r w:rsidR="00162381" w:rsidRPr="003572E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162381" w:rsidRPr="003572E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I</w:t>
            </w:r>
            <w:r w:rsidR="00162381" w:rsidRPr="003572E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NDONESIA</w:t>
            </w:r>
            <w:r w:rsidR="00162381" w:rsidRPr="003572E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162381" w:rsidRPr="003572EA"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 w:rsidR="00162381">
              <w:rPr>
                <w:rFonts w:ascii="宋体" w:hAnsi="宋体"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A40650" w14:paraId="50B4A04F" w14:textId="77777777">
        <w:trPr>
          <w:cantSplit/>
          <w:trHeight w:val="567"/>
        </w:trPr>
        <w:tc>
          <w:tcPr>
            <w:tcW w:w="2155" w:type="dxa"/>
            <w:vAlign w:val="center"/>
          </w:tcPr>
          <w:p w14:paraId="6899538F" w14:textId="6C26C617" w:rsidR="00A40650" w:rsidRDefault="00AA5859" w:rsidP="005D5456">
            <w:pPr>
              <w:ind w:leftChars="-135" w:left="-283" w:rightChars="67" w:right="141" w:firstLineChars="235" w:firstLine="566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申请面积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5D2788B6" w14:textId="77777777" w:rsidR="00A40650" w:rsidRDefault="00AA5859">
            <w:pPr>
              <w:ind w:leftChars="-13" w:left="-27" w:rightChars="67" w:right="141"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展位面积：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平方米 室内标准展位（ ）室内光地（ ）室外光地（ ）</w:t>
            </w:r>
          </w:p>
        </w:tc>
      </w:tr>
      <w:tr w:rsidR="00A40650" w14:paraId="01BC4BA5" w14:textId="77777777">
        <w:trPr>
          <w:cantSplit/>
          <w:trHeight w:val="567"/>
        </w:trPr>
        <w:tc>
          <w:tcPr>
            <w:tcW w:w="2155" w:type="dxa"/>
            <w:vAlign w:val="center"/>
          </w:tcPr>
          <w:p w14:paraId="3C76C9A5" w14:textId="676203A0" w:rsidR="00A40650" w:rsidRDefault="00AA5859" w:rsidP="005D5456">
            <w:pPr>
              <w:ind w:leftChars="-135" w:left="-283" w:rightChars="67" w:right="141" w:firstLineChars="235" w:firstLine="566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参展人数</w:t>
            </w:r>
          </w:p>
        </w:tc>
        <w:tc>
          <w:tcPr>
            <w:tcW w:w="4052" w:type="dxa"/>
            <w:gridSpan w:val="3"/>
            <w:tcBorders>
              <w:right w:val="single" w:sz="4" w:space="0" w:color="auto"/>
            </w:tcBorders>
            <w:vAlign w:val="center"/>
          </w:tcPr>
          <w:p w14:paraId="34229BB4" w14:textId="77777777" w:rsidR="00A40650" w:rsidRDefault="00AA5859">
            <w:pPr>
              <w:ind w:leftChars="-13" w:left="-27" w:rightChars="67" w:right="1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参展人数：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C1D49" w14:textId="77777777" w:rsidR="00A40650" w:rsidRDefault="00AA5859">
            <w:pPr>
              <w:ind w:leftChars="-135" w:left="-283" w:rightChars="67" w:right="1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元/人</w:t>
            </w:r>
          </w:p>
        </w:tc>
      </w:tr>
      <w:tr w:rsidR="00A40650" w14:paraId="62DA3219" w14:textId="77777777">
        <w:trPr>
          <w:cantSplit/>
          <w:trHeight w:val="811"/>
        </w:trPr>
        <w:tc>
          <w:tcPr>
            <w:tcW w:w="2155" w:type="dxa"/>
            <w:vAlign w:val="center"/>
          </w:tcPr>
          <w:p w14:paraId="2FAEAF6A" w14:textId="35AE6C68" w:rsidR="00A40650" w:rsidRDefault="00AA5859" w:rsidP="005D5456">
            <w:pPr>
              <w:ind w:leftChars="-135" w:left="-283" w:rightChars="67" w:right="141" w:firstLineChars="235" w:firstLine="566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合同金额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5B8C515F" w14:textId="6FB84532" w:rsidR="00A40650" w:rsidRDefault="00AA5859">
            <w:pPr>
              <w:ind w:leftChars="-135" w:left="-283" w:rightChars="67" w:right="1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 展位费：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元   开</w:t>
            </w:r>
            <w:r w:rsidR="008E7AE0">
              <w:rPr>
                <w:rFonts w:ascii="宋体" w:hAnsi="宋体" w:hint="eastAsia"/>
                <w:sz w:val="24"/>
              </w:rPr>
              <w:t>口</w:t>
            </w:r>
            <w:r>
              <w:rPr>
                <w:rFonts w:ascii="宋体" w:hAnsi="宋体" w:hint="eastAsia"/>
                <w:sz w:val="24"/>
              </w:rPr>
              <w:t>费：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元    </w:t>
            </w:r>
            <w:r w:rsidR="008E7AE0">
              <w:rPr>
                <w:rFonts w:ascii="宋体" w:hAnsi="宋体" w:hint="eastAsia"/>
                <w:sz w:val="24"/>
              </w:rPr>
              <w:t>注册</w:t>
            </w:r>
            <w:r>
              <w:rPr>
                <w:rFonts w:ascii="宋体" w:hAnsi="宋体" w:hint="eastAsia"/>
                <w:sz w:val="24"/>
              </w:rPr>
              <w:t>费：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  <w:p w14:paraId="311A8E84" w14:textId="08CFD2D2" w:rsidR="00A40650" w:rsidRDefault="008E7AE0" w:rsidP="008E7AE0">
            <w:pPr>
              <w:ind w:leftChars="-13" w:left="-27" w:rightChars="67" w:right="141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增值税</w:t>
            </w:r>
            <w:r w:rsidR="00AA5859">
              <w:rPr>
                <w:rFonts w:ascii="宋体" w:hAnsi="宋体" w:hint="eastAsia"/>
                <w:sz w:val="24"/>
              </w:rPr>
              <w:t>：</w:t>
            </w:r>
            <w:r w:rsidR="00AA5859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AA5859">
              <w:rPr>
                <w:rFonts w:ascii="宋体" w:hAnsi="宋体" w:hint="eastAsia"/>
                <w:sz w:val="24"/>
              </w:rPr>
              <w:t>元   广告费：</w:t>
            </w:r>
            <w:r w:rsidR="00AA5859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AA5859">
              <w:rPr>
                <w:rFonts w:ascii="宋体" w:hAnsi="宋体" w:hint="eastAsia"/>
                <w:sz w:val="24"/>
              </w:rPr>
              <w:t xml:space="preserve">元    </w:t>
            </w:r>
          </w:p>
        </w:tc>
      </w:tr>
      <w:tr w:rsidR="00A40650" w14:paraId="100E9863" w14:textId="77777777">
        <w:trPr>
          <w:trHeight w:val="420"/>
        </w:trPr>
        <w:tc>
          <w:tcPr>
            <w:tcW w:w="2155" w:type="dxa"/>
            <w:vMerge w:val="restart"/>
            <w:tcBorders>
              <w:top w:val="single" w:sz="6" w:space="0" w:color="auto"/>
            </w:tcBorders>
            <w:vAlign w:val="center"/>
          </w:tcPr>
          <w:p w14:paraId="67C0C23F" w14:textId="22D1D2E2" w:rsidR="00A40650" w:rsidRDefault="00AA5859" w:rsidP="005D5456">
            <w:pPr>
              <w:ind w:leftChars="-135" w:left="-283" w:rightChars="67" w:right="141" w:firstLineChars="235" w:firstLine="566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参展单位</w:t>
            </w:r>
          </w:p>
        </w:tc>
        <w:tc>
          <w:tcPr>
            <w:tcW w:w="1002" w:type="dxa"/>
            <w:vAlign w:val="center"/>
          </w:tcPr>
          <w:p w14:paraId="68E8CA91" w14:textId="77777777" w:rsidR="00A40650" w:rsidRDefault="00AA5859">
            <w:pPr>
              <w:ind w:leftChars="-13" w:left="-27" w:rightChars="-8" w:right="-1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中 文</w:t>
            </w:r>
          </w:p>
        </w:tc>
        <w:tc>
          <w:tcPr>
            <w:tcW w:w="6652" w:type="dxa"/>
            <w:gridSpan w:val="3"/>
            <w:tcBorders>
              <w:right w:val="single" w:sz="12" w:space="0" w:color="auto"/>
            </w:tcBorders>
            <w:vAlign w:val="center"/>
          </w:tcPr>
          <w:p w14:paraId="45B01B28" w14:textId="77777777" w:rsidR="00A40650" w:rsidRDefault="00A40650" w:rsidP="005A181E">
            <w:pPr>
              <w:ind w:leftChars="-19" w:left="-40" w:rightChars="67" w:right="141" w:firstLine="4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A40650" w14:paraId="7759EA74" w14:textId="77777777">
        <w:trPr>
          <w:trHeight w:val="411"/>
        </w:trPr>
        <w:tc>
          <w:tcPr>
            <w:tcW w:w="2155" w:type="dxa"/>
            <w:vMerge/>
            <w:tcBorders>
              <w:bottom w:val="nil"/>
            </w:tcBorders>
            <w:vAlign w:val="center"/>
          </w:tcPr>
          <w:p w14:paraId="1AF8D30D" w14:textId="77777777" w:rsidR="00A40650" w:rsidRDefault="00A40650">
            <w:pPr>
              <w:ind w:leftChars="-135" w:left="-283" w:rightChars="67" w:right="141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56C55F54" w14:textId="77777777" w:rsidR="00A40650" w:rsidRDefault="00AA5859" w:rsidP="005A181E">
            <w:pPr>
              <w:tabs>
                <w:tab w:val="left" w:pos="964"/>
              </w:tabs>
              <w:ind w:leftChars="-13" w:left="-27" w:rightChars="67" w:right="141" w:firstLineChars="5" w:firstLine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 文</w:t>
            </w:r>
          </w:p>
        </w:tc>
        <w:tc>
          <w:tcPr>
            <w:tcW w:w="6652" w:type="dxa"/>
            <w:gridSpan w:val="3"/>
            <w:tcBorders>
              <w:right w:val="single" w:sz="12" w:space="0" w:color="auto"/>
            </w:tcBorders>
            <w:vAlign w:val="center"/>
          </w:tcPr>
          <w:p w14:paraId="6CE70FE6" w14:textId="77777777" w:rsidR="00A40650" w:rsidRDefault="00A40650" w:rsidP="005A181E">
            <w:pPr>
              <w:ind w:leftChars="-135" w:left="-283" w:rightChars="67" w:right="141" w:firstLineChars="117" w:firstLine="282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A40650" w14:paraId="7E8061B2" w14:textId="77777777">
        <w:trPr>
          <w:trHeight w:val="403"/>
        </w:trPr>
        <w:tc>
          <w:tcPr>
            <w:tcW w:w="2155" w:type="dxa"/>
            <w:vMerge w:val="restart"/>
            <w:tcBorders>
              <w:top w:val="single" w:sz="6" w:space="0" w:color="auto"/>
            </w:tcBorders>
            <w:vAlign w:val="center"/>
          </w:tcPr>
          <w:p w14:paraId="4F8466BD" w14:textId="45177B9F" w:rsidR="00A40650" w:rsidRDefault="00AA5859" w:rsidP="005D5456">
            <w:pPr>
              <w:ind w:leftChars="-135" w:left="-283" w:rightChars="67" w:right="141" w:firstLineChars="235" w:firstLine="566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14:paraId="25665194" w14:textId="77777777" w:rsidR="00A40650" w:rsidRDefault="00AA5859">
            <w:pPr>
              <w:ind w:leftChars="-13" w:left="-15" w:rightChars="67" w:right="141" w:hangingChars="5" w:hanging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 文</w:t>
            </w:r>
          </w:p>
        </w:tc>
        <w:tc>
          <w:tcPr>
            <w:tcW w:w="6652" w:type="dxa"/>
            <w:gridSpan w:val="3"/>
            <w:tcBorders>
              <w:right w:val="single" w:sz="12" w:space="0" w:color="auto"/>
            </w:tcBorders>
            <w:vAlign w:val="center"/>
          </w:tcPr>
          <w:p w14:paraId="61546A56" w14:textId="77777777" w:rsidR="00A40650" w:rsidRDefault="00A40650" w:rsidP="005A181E">
            <w:pPr>
              <w:ind w:leftChars="-135" w:left="-283" w:rightChars="67" w:right="141" w:firstLineChars="102" w:firstLine="245"/>
              <w:rPr>
                <w:rFonts w:ascii="宋体" w:hAnsi="宋体"/>
                <w:sz w:val="24"/>
              </w:rPr>
            </w:pPr>
          </w:p>
        </w:tc>
      </w:tr>
      <w:tr w:rsidR="00A40650" w14:paraId="5BCDEE51" w14:textId="77777777">
        <w:trPr>
          <w:trHeight w:val="409"/>
        </w:trPr>
        <w:tc>
          <w:tcPr>
            <w:tcW w:w="2155" w:type="dxa"/>
            <w:vMerge/>
            <w:tcBorders>
              <w:bottom w:val="nil"/>
            </w:tcBorders>
            <w:vAlign w:val="center"/>
          </w:tcPr>
          <w:p w14:paraId="1E30DE8E" w14:textId="77777777" w:rsidR="00A40650" w:rsidRDefault="00A40650">
            <w:pPr>
              <w:ind w:leftChars="-135" w:left="-283" w:rightChars="67" w:right="141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14:paraId="53D6AED9" w14:textId="77777777" w:rsidR="00A40650" w:rsidRDefault="00AA5859">
            <w:pPr>
              <w:ind w:leftChars="-13" w:left="-27" w:rightChars="67" w:right="1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 文</w:t>
            </w:r>
          </w:p>
        </w:tc>
        <w:tc>
          <w:tcPr>
            <w:tcW w:w="665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6DFE9CB0" w14:textId="77777777" w:rsidR="00A40650" w:rsidRDefault="00A40650" w:rsidP="005A181E">
            <w:pPr>
              <w:ind w:leftChars="-135" w:left="-283" w:rightChars="67" w:right="141" w:firstLineChars="117" w:firstLine="281"/>
              <w:rPr>
                <w:rFonts w:ascii="宋体" w:hAnsi="宋体"/>
                <w:sz w:val="24"/>
              </w:rPr>
            </w:pPr>
          </w:p>
        </w:tc>
      </w:tr>
      <w:tr w:rsidR="00A40650" w14:paraId="262C2F6F" w14:textId="77777777">
        <w:trPr>
          <w:trHeight w:val="409"/>
        </w:trPr>
        <w:tc>
          <w:tcPr>
            <w:tcW w:w="2155" w:type="dxa"/>
            <w:vMerge w:val="restart"/>
            <w:vAlign w:val="center"/>
          </w:tcPr>
          <w:p w14:paraId="063C864D" w14:textId="77777777" w:rsidR="00A40650" w:rsidRDefault="00AA5859">
            <w:pPr>
              <w:ind w:leftChars="-135" w:left="-283" w:rightChars="67" w:right="141"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  展  展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品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14:paraId="5AF8E886" w14:textId="77777777" w:rsidR="00A40650" w:rsidRDefault="00AA5859">
            <w:pPr>
              <w:ind w:leftChars="-13" w:left="-15" w:rightChars="67" w:right="141" w:hangingChars="5" w:hanging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 文</w:t>
            </w:r>
          </w:p>
        </w:tc>
        <w:tc>
          <w:tcPr>
            <w:tcW w:w="665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19FD517F" w14:textId="77777777" w:rsidR="00A40650" w:rsidRDefault="00A40650" w:rsidP="005A181E">
            <w:pPr>
              <w:ind w:leftChars="-135" w:left="-283" w:rightChars="67" w:right="141" w:firstLineChars="102" w:firstLine="245"/>
              <w:rPr>
                <w:rFonts w:ascii="宋体" w:hAnsi="宋体"/>
                <w:sz w:val="24"/>
              </w:rPr>
            </w:pPr>
          </w:p>
        </w:tc>
      </w:tr>
      <w:tr w:rsidR="00A40650" w14:paraId="04053088" w14:textId="77777777">
        <w:trPr>
          <w:trHeight w:val="409"/>
        </w:trPr>
        <w:tc>
          <w:tcPr>
            <w:tcW w:w="2155" w:type="dxa"/>
            <w:vMerge/>
            <w:tcBorders>
              <w:bottom w:val="nil"/>
            </w:tcBorders>
            <w:vAlign w:val="center"/>
          </w:tcPr>
          <w:p w14:paraId="082474F1" w14:textId="77777777" w:rsidR="00A40650" w:rsidRDefault="00A40650">
            <w:pPr>
              <w:ind w:leftChars="-135" w:left="-283" w:rightChars="67" w:right="141" w:firstLineChars="200" w:firstLine="482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14:paraId="79A6FD31" w14:textId="77777777" w:rsidR="00A40650" w:rsidRDefault="00AA5859">
            <w:pPr>
              <w:ind w:leftChars="-13" w:left="-27" w:rightChars="67" w:right="1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 文</w:t>
            </w:r>
          </w:p>
        </w:tc>
        <w:tc>
          <w:tcPr>
            <w:tcW w:w="665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164C311F" w14:textId="77777777" w:rsidR="00A40650" w:rsidRDefault="00A40650" w:rsidP="005A181E">
            <w:pPr>
              <w:ind w:leftChars="-135" w:left="-283" w:rightChars="67" w:right="141" w:firstLineChars="117" w:firstLine="281"/>
              <w:rPr>
                <w:rFonts w:ascii="宋体" w:hAnsi="宋体"/>
                <w:sz w:val="24"/>
              </w:rPr>
            </w:pPr>
          </w:p>
        </w:tc>
      </w:tr>
      <w:tr w:rsidR="00A40650" w14:paraId="4176BD7D" w14:textId="77777777">
        <w:trPr>
          <w:trHeight w:val="472"/>
        </w:trPr>
        <w:tc>
          <w:tcPr>
            <w:tcW w:w="5131" w:type="dxa"/>
            <w:gridSpan w:val="3"/>
            <w:tcBorders>
              <w:top w:val="single" w:sz="12" w:space="0" w:color="auto"/>
            </w:tcBorders>
            <w:vAlign w:val="center"/>
          </w:tcPr>
          <w:p w14:paraId="562382B5" w14:textId="77777777" w:rsidR="00A40650" w:rsidRDefault="00AA5859">
            <w:pPr>
              <w:ind w:rightChars="67" w:right="1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  展  单  位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5A4787" w14:textId="77777777" w:rsidR="00A40650" w:rsidRDefault="00AA5859">
            <w:pPr>
              <w:ind w:rightChars="67" w:right="1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  展  单  位</w:t>
            </w:r>
          </w:p>
        </w:tc>
      </w:tr>
      <w:tr w:rsidR="00A40650" w14:paraId="7BFA8026" w14:textId="77777777">
        <w:trPr>
          <w:trHeight w:val="2310"/>
        </w:trPr>
        <w:tc>
          <w:tcPr>
            <w:tcW w:w="5131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03504E23" w14:textId="77777777" w:rsidR="00A40650" w:rsidRDefault="00AA5859">
            <w:pPr>
              <w:spacing w:line="0" w:lineRule="atLeast"/>
              <w:ind w:rightChars="67" w:right="14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中国工程机械工业协会</w:t>
            </w:r>
          </w:p>
          <w:p w14:paraId="3AD25381" w14:textId="77777777" w:rsidR="00A40650" w:rsidRDefault="00AA5859">
            <w:pPr>
              <w:spacing w:line="0" w:lineRule="atLeast"/>
              <w:ind w:rightChars="67" w:right="14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  址：北京市</w:t>
            </w:r>
            <w:r>
              <w:rPr>
                <w:rFonts w:ascii="宋体" w:hAnsi="宋体" w:hint="eastAsia"/>
                <w:sz w:val="24"/>
              </w:rPr>
              <w:t>经开区天华北街11</w:t>
            </w:r>
            <w:r>
              <w:rPr>
                <w:rFonts w:ascii="宋体" w:hAnsi="宋体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院3号楼</w:t>
            </w:r>
          </w:p>
          <w:p w14:paraId="31DA5DF3" w14:textId="77777777" w:rsidR="00A40650" w:rsidRDefault="00AA5859">
            <w:pPr>
              <w:spacing w:line="0" w:lineRule="atLeast"/>
              <w:ind w:rightChars="67" w:right="141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编：100</w:t>
            </w:r>
            <w:r>
              <w:rPr>
                <w:rFonts w:ascii="宋体" w:hAnsi="宋体" w:hint="eastAsia"/>
                <w:sz w:val="24"/>
              </w:rPr>
              <w:t>176</w:t>
            </w:r>
          </w:p>
          <w:p w14:paraId="2152F4D8" w14:textId="77777777" w:rsidR="00A40650" w:rsidRDefault="00AA5859">
            <w:pPr>
              <w:spacing w:line="0" w:lineRule="atLeast"/>
              <w:ind w:rightChars="67" w:right="14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联系人：田巍  李云生 </w:t>
            </w:r>
          </w:p>
          <w:p w14:paraId="0687B37A" w14:textId="77777777" w:rsidR="00A40650" w:rsidRDefault="00AA5859">
            <w:pPr>
              <w:spacing w:line="0" w:lineRule="atLeast"/>
              <w:ind w:rightChars="67" w:right="14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话：</w:t>
            </w:r>
            <w:r>
              <w:rPr>
                <w:rFonts w:ascii="宋体" w:hAnsi="宋体" w:hint="eastAsia"/>
                <w:sz w:val="24"/>
              </w:rPr>
              <w:t xml:space="preserve">010 68515521，13693279330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74A49963" w14:textId="063016DB" w:rsidR="00A40650" w:rsidRDefault="00AA5859">
            <w:pPr>
              <w:spacing w:line="0" w:lineRule="atLeast"/>
              <w:ind w:rightChars="67" w:right="14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hyperlink r:id="rId9" w:history="1">
              <w:r w:rsidR="00EC0D8D" w:rsidRPr="00EC0D8D">
                <w:rPr>
                  <w:rStyle w:val="ac"/>
                  <w:rFonts w:ascii="宋体" w:hAnsi="宋体" w:hint="eastAsia"/>
                  <w:color w:val="auto"/>
                  <w:sz w:val="24"/>
                  <w:u w:val="none"/>
                </w:rPr>
                <w:t>tianwei</w:t>
              </w:r>
              <w:r w:rsidR="00EC0D8D" w:rsidRPr="00EC0D8D">
                <w:rPr>
                  <w:rStyle w:val="ac"/>
                  <w:rFonts w:ascii="宋体" w:hAnsi="宋体"/>
                  <w:color w:val="auto"/>
                  <w:sz w:val="24"/>
                  <w:u w:val="none"/>
                </w:rPr>
                <w:t>@</w:t>
              </w:r>
              <w:r w:rsidR="00EC0D8D" w:rsidRPr="00EC0D8D">
                <w:rPr>
                  <w:rStyle w:val="ac"/>
                  <w:rFonts w:ascii="宋体" w:hAnsi="宋体" w:hint="eastAsia"/>
                  <w:color w:val="auto"/>
                  <w:sz w:val="24"/>
                  <w:u w:val="none"/>
                </w:rPr>
                <w:t>cncma</w:t>
              </w:r>
              <w:r w:rsidR="00EC0D8D" w:rsidRPr="00EC0D8D">
                <w:rPr>
                  <w:rStyle w:val="ac"/>
                  <w:rFonts w:ascii="宋体" w:hAnsi="宋体"/>
                  <w:color w:val="auto"/>
                  <w:sz w:val="24"/>
                  <w:u w:val="none"/>
                </w:rPr>
                <w:t>.</w:t>
              </w:r>
              <w:r w:rsidR="00EC0D8D" w:rsidRPr="00EC0D8D">
                <w:rPr>
                  <w:rStyle w:val="ac"/>
                  <w:rFonts w:ascii="宋体" w:hAnsi="宋体" w:hint="eastAsia"/>
                  <w:color w:val="auto"/>
                  <w:sz w:val="24"/>
                  <w:u w:val="none"/>
                </w:rPr>
                <w:t>org</w:t>
              </w:r>
            </w:hyperlink>
          </w:p>
          <w:p w14:paraId="45A7A0D0" w14:textId="77777777" w:rsidR="00EC0D8D" w:rsidRDefault="00EC0D8D" w:rsidP="00EC0D8D">
            <w:pPr>
              <w:spacing w:line="0" w:lineRule="atLeast"/>
              <w:ind w:rightChars="67" w:right="14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银行开户名称：工商银行北京礼士路支行</w:t>
            </w:r>
          </w:p>
          <w:p w14:paraId="1EFCFADB" w14:textId="29EA08A5" w:rsidR="00EC0D8D" w:rsidRPr="00EC0D8D" w:rsidRDefault="00EC0D8D" w:rsidP="00EC0D8D">
            <w:pPr>
              <w:spacing w:line="0" w:lineRule="atLeast"/>
              <w:ind w:rightChars="67" w:right="14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银行账号：</w:t>
            </w:r>
            <w:r w:rsidRPr="00E3762F">
              <w:rPr>
                <w:rFonts w:ascii="宋体" w:hAnsi="宋体" w:hint="eastAsia"/>
                <w:sz w:val="24"/>
              </w:rPr>
              <w:t>0200003609014495535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14:paraId="6A306B7D" w14:textId="77777777" w:rsidR="00A40650" w:rsidRDefault="00AA5859">
            <w:pPr>
              <w:adjustRightInd w:val="0"/>
              <w:snapToGrid w:val="0"/>
              <w:spacing w:beforeLines="50" w:before="156"/>
              <w:ind w:rightChars="67" w:right="141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联系人</w:t>
            </w:r>
            <w:r>
              <w:rPr>
                <w:rFonts w:ascii="宋体" w:hAnsi="宋体" w:cs="Arial" w:hint="eastAsia"/>
                <w:sz w:val="24"/>
              </w:rPr>
              <w:t>：</w:t>
            </w:r>
          </w:p>
          <w:p w14:paraId="5E9882A2" w14:textId="77777777" w:rsidR="00A40650" w:rsidRDefault="00AA5859">
            <w:pPr>
              <w:adjustRightInd w:val="0"/>
              <w:snapToGrid w:val="0"/>
              <w:ind w:rightChars="67" w:right="141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电</w:t>
            </w:r>
            <w:r>
              <w:rPr>
                <w:rFonts w:ascii="宋体" w:hAnsi="宋体" w:cs="Arial" w:hint="eastAsia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>话</w:t>
            </w:r>
            <w:r>
              <w:rPr>
                <w:rFonts w:ascii="宋体" w:hAnsi="宋体" w:cs="Arial" w:hint="eastAsia"/>
                <w:sz w:val="24"/>
              </w:rPr>
              <w:t>：</w:t>
            </w:r>
          </w:p>
          <w:p w14:paraId="1BD87418" w14:textId="77777777" w:rsidR="00A40650" w:rsidRDefault="00AA5859">
            <w:pPr>
              <w:adjustRightInd w:val="0"/>
              <w:snapToGrid w:val="0"/>
              <w:ind w:rightChars="67" w:right="141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手  机：</w:t>
            </w:r>
          </w:p>
          <w:p w14:paraId="59EA7E21" w14:textId="77777777" w:rsidR="00A40650" w:rsidRDefault="00AA5859">
            <w:pPr>
              <w:adjustRightInd w:val="0"/>
              <w:snapToGrid w:val="0"/>
              <w:ind w:rightChars="67" w:right="141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邮</w:t>
            </w:r>
            <w:proofErr w:type="gramEnd"/>
            <w:r>
              <w:rPr>
                <w:rFonts w:ascii="宋体" w:hAnsi="宋体" w:cs="Arial" w:hint="eastAsia"/>
                <w:sz w:val="24"/>
              </w:rPr>
              <w:t xml:space="preserve">  箱：</w:t>
            </w:r>
          </w:p>
          <w:p w14:paraId="13F5A7C9" w14:textId="77777777" w:rsidR="00A40650" w:rsidRDefault="00AA5859">
            <w:pPr>
              <w:adjustRightInd w:val="0"/>
              <w:snapToGrid w:val="0"/>
              <w:ind w:rightChars="67" w:right="141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地</w:t>
            </w:r>
            <w:r>
              <w:rPr>
                <w:rFonts w:ascii="宋体" w:hAnsi="宋体" w:cs="Arial" w:hint="eastAsia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>址</w:t>
            </w:r>
            <w:r>
              <w:rPr>
                <w:rFonts w:ascii="宋体" w:hAnsi="宋体" w:cs="Arial" w:hint="eastAsia"/>
                <w:sz w:val="24"/>
              </w:rPr>
              <w:t>：</w:t>
            </w:r>
          </w:p>
          <w:p w14:paraId="52327DCB" w14:textId="77777777" w:rsidR="00A40650" w:rsidRDefault="00AA5859">
            <w:pPr>
              <w:adjustRightInd w:val="0"/>
              <w:snapToGrid w:val="0"/>
              <w:ind w:rightChars="67" w:right="141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/>
                <w:sz w:val="24"/>
              </w:rPr>
              <w:t>邮</w:t>
            </w:r>
            <w:proofErr w:type="gramEnd"/>
            <w:r>
              <w:rPr>
                <w:rFonts w:ascii="宋体" w:hAnsi="宋体" w:cs="Arial" w:hint="eastAsia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>编</w:t>
            </w:r>
            <w:r>
              <w:rPr>
                <w:rFonts w:ascii="宋体" w:hAnsi="宋体" w:cs="Arial" w:hint="eastAsia"/>
                <w:sz w:val="24"/>
              </w:rPr>
              <w:t>：</w:t>
            </w:r>
          </w:p>
          <w:p w14:paraId="7610C24A" w14:textId="77777777" w:rsidR="00A40650" w:rsidRDefault="00AA5859">
            <w:pPr>
              <w:adjustRightInd w:val="0"/>
              <w:snapToGrid w:val="0"/>
              <w:ind w:rightChars="67" w:right="141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网  址：</w:t>
            </w:r>
          </w:p>
        </w:tc>
      </w:tr>
      <w:tr w:rsidR="00A40650" w14:paraId="797A8516" w14:textId="77777777" w:rsidTr="008E7AE0">
        <w:trPr>
          <w:trHeight w:val="1001"/>
        </w:trPr>
        <w:tc>
          <w:tcPr>
            <w:tcW w:w="5131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1327F7" w14:textId="77777777" w:rsidR="00A40650" w:rsidRDefault="00AA5859">
            <w:pPr>
              <w:adjustRightInd w:val="0"/>
              <w:snapToGrid w:val="0"/>
              <w:ind w:rightChars="67" w:right="1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(组展单位确认章)</w:t>
            </w:r>
          </w:p>
          <w:p w14:paraId="7DF119CD" w14:textId="77777777" w:rsidR="00A40650" w:rsidRDefault="00AA5859" w:rsidP="00EC0D8D">
            <w:pPr>
              <w:ind w:rightChars="67" w:right="141"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7BCF8" w14:textId="77777777" w:rsidR="00A40650" w:rsidRDefault="00AA5859">
            <w:pPr>
              <w:adjustRightInd w:val="0"/>
              <w:snapToGrid w:val="0"/>
              <w:ind w:rightChars="67" w:right="1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(参展单位确认章)</w:t>
            </w:r>
          </w:p>
          <w:p w14:paraId="7D99345B" w14:textId="77777777" w:rsidR="00A40650" w:rsidRDefault="00AA5859">
            <w:pPr>
              <w:adjustRightInd w:val="0"/>
              <w:snapToGrid w:val="0"/>
              <w:ind w:rightChars="67" w:right="141"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40650" w14:paraId="6D6474E2" w14:textId="77777777">
        <w:trPr>
          <w:cantSplit/>
          <w:trHeight w:val="2733"/>
        </w:trPr>
        <w:tc>
          <w:tcPr>
            <w:tcW w:w="980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508AE9" w14:textId="77777777" w:rsidR="00A40650" w:rsidRDefault="00AA5859">
            <w:pPr>
              <w:numPr>
                <w:ilvl w:val="0"/>
                <w:numId w:val="1"/>
              </w:numPr>
              <w:adjustRightInd w:val="0"/>
              <w:snapToGrid w:val="0"/>
              <w:ind w:left="137" w:rightChars="67" w:right="141" w:firstLine="0"/>
            </w:pPr>
            <w:r>
              <w:rPr>
                <w:rFonts w:hint="eastAsia"/>
              </w:rPr>
              <w:t>本《参展申请表（合同书）》</w:t>
            </w:r>
            <w:r>
              <w:t xml:space="preserve">, </w:t>
            </w:r>
            <w:r>
              <w:rPr>
                <w:rFonts w:hint="eastAsia"/>
              </w:rPr>
              <w:t>经双方盖章确认后即开始具有法律效力；《参展费用标准表》见附件二。</w:t>
            </w:r>
          </w:p>
          <w:p w14:paraId="68EDF877" w14:textId="6507ED0C" w:rsidR="00A40650" w:rsidRDefault="00AA5859">
            <w:pPr>
              <w:pStyle w:val="Default"/>
              <w:numPr>
                <w:ilvl w:val="0"/>
                <w:numId w:val="1"/>
              </w:numPr>
              <w:ind w:left="137" w:rightChars="67" w:right="141" w:firstLine="0"/>
              <w:jc w:val="both"/>
              <w:rPr>
                <w:rFonts w:asci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cs="Times New Roman" w:hint="eastAsia"/>
                <w:color w:val="auto"/>
                <w:kern w:val="2"/>
                <w:sz w:val="21"/>
              </w:rPr>
              <w:t>外汇部分按照我单位实际对外汇款汇率计算，以人民币结算，不接受</w:t>
            </w:r>
            <w:r w:rsidR="008E7AE0">
              <w:rPr>
                <w:rFonts w:ascii="Times New Roman" w:cs="Times New Roman" w:hint="eastAsia"/>
                <w:color w:val="auto"/>
                <w:kern w:val="2"/>
                <w:sz w:val="21"/>
              </w:rPr>
              <w:t>美</w:t>
            </w:r>
            <w:r>
              <w:rPr>
                <w:rFonts w:ascii="Times New Roman" w:cs="Times New Roman" w:hint="eastAsia"/>
                <w:color w:val="auto"/>
                <w:kern w:val="2"/>
                <w:sz w:val="21"/>
              </w:rPr>
              <w:t>元付款。标准摊位计价</w:t>
            </w:r>
            <w:r w:rsidR="008E7AE0">
              <w:rPr>
                <w:rFonts w:ascii="Times New Roman" w:cs="Times New Roman" w:hint="eastAsia"/>
                <w:color w:val="auto"/>
                <w:kern w:val="2"/>
                <w:sz w:val="21"/>
              </w:rPr>
              <w:t>美元</w:t>
            </w:r>
            <w:r>
              <w:rPr>
                <w:rFonts w:ascii="Times New Roman" w:cs="Times New Roman" w:hint="eastAsia"/>
                <w:color w:val="auto"/>
                <w:kern w:val="2"/>
                <w:sz w:val="21"/>
              </w:rPr>
              <w:t>参考汇率暂按</w:t>
            </w:r>
            <w:r>
              <w:rPr>
                <w:rFonts w:ascii="Times New Roman" w:cs="Times New Roman" w:hint="eastAsia"/>
                <w:color w:val="auto"/>
                <w:kern w:val="2"/>
                <w:sz w:val="21"/>
              </w:rPr>
              <w:t>7.</w:t>
            </w:r>
            <w:r w:rsidR="008E7AE0">
              <w:rPr>
                <w:rFonts w:ascii="Times New Roman" w:cs="Times New Roman" w:hint="eastAsia"/>
                <w:color w:val="auto"/>
                <w:kern w:val="2"/>
                <w:sz w:val="21"/>
              </w:rPr>
              <w:t>0</w:t>
            </w:r>
            <w:r>
              <w:rPr>
                <w:rFonts w:ascii="Times New Roman" w:cs="Times New Roman" w:hint="eastAsia"/>
                <w:color w:val="auto"/>
                <w:kern w:val="2"/>
                <w:sz w:val="21"/>
              </w:rPr>
              <w:t>计算，如有大幅变化，不排除调整价格的可能。</w:t>
            </w:r>
          </w:p>
          <w:p w14:paraId="0C61D5C2" w14:textId="77777777" w:rsidR="00A40650" w:rsidRDefault="00AA5859">
            <w:pPr>
              <w:numPr>
                <w:ilvl w:val="0"/>
                <w:numId w:val="1"/>
              </w:numPr>
              <w:adjustRightInd w:val="0"/>
              <w:snapToGrid w:val="0"/>
              <w:ind w:left="137" w:rightChars="67" w:right="141" w:firstLine="0"/>
            </w:pPr>
            <w:r>
              <w:rPr>
                <w:rFonts w:hint="eastAsia"/>
              </w:rPr>
              <w:t>本合同履行期间，如遇自然灾害、战争、罢工等不可抗力事件，组展单位</w:t>
            </w:r>
            <w:r>
              <w:t>免除责任</w:t>
            </w:r>
            <w:r>
              <w:rPr>
                <w:rFonts w:hint="eastAsia"/>
              </w:rPr>
              <w:t>，后续事宜双方协商解决。</w:t>
            </w:r>
          </w:p>
          <w:p w14:paraId="205235DE" w14:textId="4BB2D561" w:rsidR="00A40650" w:rsidRDefault="00AA5859">
            <w:pPr>
              <w:numPr>
                <w:ilvl w:val="0"/>
                <w:numId w:val="1"/>
              </w:numPr>
              <w:adjustRightInd w:val="0"/>
              <w:snapToGrid w:val="0"/>
              <w:ind w:left="137" w:rightChars="67" w:right="141" w:firstLine="0"/>
            </w:pPr>
            <w:r>
              <w:rPr>
                <w:rFonts w:hint="eastAsia"/>
              </w:rPr>
              <w:t>本合同书一经确认，请于我单位确认日期后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日内支付展位及人员订金，否则展位不予保留。参展单位须按我单位发出的收款通知书中所规定的付款要求</w:t>
            </w:r>
            <w:r w:rsidR="008E7AE0">
              <w:rPr>
                <w:rFonts w:hint="eastAsia"/>
              </w:rPr>
              <w:t>支付</w:t>
            </w:r>
            <w:r>
              <w:rPr>
                <w:rFonts w:hint="eastAsia"/>
              </w:rPr>
              <w:t>所有费用，如参展企业未按时交齐所有款项，被视为自动放弃参展处理，已交款不退，组团单位保留处理展位的权力。</w:t>
            </w:r>
          </w:p>
          <w:p w14:paraId="0CE93694" w14:textId="77777777" w:rsidR="00A40650" w:rsidRDefault="00AA5859">
            <w:pPr>
              <w:numPr>
                <w:ilvl w:val="0"/>
                <w:numId w:val="1"/>
              </w:numPr>
              <w:adjustRightInd w:val="0"/>
              <w:snapToGrid w:val="0"/>
              <w:ind w:left="137" w:rightChars="67" w:right="141" w:firstLine="0"/>
            </w:pPr>
            <w:r>
              <w:rPr>
                <w:rFonts w:hint="eastAsia"/>
              </w:rPr>
              <w:t>参展企业务必按照组团单位发出的“参展工作进程”的时间安排完成各项工作，参展企业若延迟完成“参展工作进程”责任自负。如因主办方原因调整展位，展位以最终调整为准。</w:t>
            </w:r>
          </w:p>
          <w:p w14:paraId="69DF96B1" w14:textId="77777777" w:rsidR="00A40650" w:rsidRDefault="00AA5859">
            <w:pPr>
              <w:numPr>
                <w:ilvl w:val="0"/>
                <w:numId w:val="1"/>
              </w:numPr>
              <w:adjustRightInd w:val="0"/>
              <w:snapToGrid w:val="0"/>
              <w:ind w:left="137" w:rightChars="67" w:right="141" w:firstLine="0"/>
            </w:pPr>
            <w:r>
              <w:rPr>
                <w:rFonts w:hint="eastAsia"/>
              </w:rPr>
              <w:t>设备进馆就位、组装、拆卸</w:t>
            </w:r>
            <w:proofErr w:type="gramStart"/>
            <w:r>
              <w:rPr>
                <w:rFonts w:hint="eastAsia"/>
              </w:rPr>
              <w:t>及撤馆</w:t>
            </w:r>
            <w:proofErr w:type="gramEnd"/>
            <w:r>
              <w:rPr>
                <w:rFonts w:hint="eastAsia"/>
              </w:rPr>
              <w:t>等由展场物流公司负责，由此产生的一切费用均不包含在本合同中。参展企业须自行联系。</w:t>
            </w:r>
          </w:p>
          <w:p w14:paraId="41A4F6B7" w14:textId="03CD2596" w:rsidR="00A40650" w:rsidRDefault="00AA5859">
            <w:pPr>
              <w:numPr>
                <w:ilvl w:val="0"/>
                <w:numId w:val="1"/>
              </w:numPr>
              <w:adjustRightInd w:val="0"/>
              <w:snapToGrid w:val="0"/>
              <w:ind w:left="137" w:rightChars="67" w:right="141" w:firstLine="0"/>
            </w:pPr>
            <w:r>
              <w:rPr>
                <w:rFonts w:hint="eastAsia"/>
              </w:rPr>
              <w:t>参展单位须保证展品不破坏地面并不超重。否则将导致无法参展，并由参展企业自行承担相关损失。</w:t>
            </w:r>
          </w:p>
          <w:p w14:paraId="7099B254" w14:textId="77777777" w:rsidR="00A40650" w:rsidRDefault="00AA5859">
            <w:pPr>
              <w:numPr>
                <w:ilvl w:val="0"/>
                <w:numId w:val="1"/>
              </w:numPr>
              <w:adjustRightInd w:val="0"/>
              <w:snapToGrid w:val="0"/>
              <w:ind w:left="137" w:rightChars="67" w:right="141" w:firstLine="0"/>
            </w:pPr>
            <w:r>
              <w:rPr>
                <w:rFonts w:hint="eastAsia"/>
              </w:rPr>
              <w:t>标准展位电量仅支持笔记本及手机充电，不支持烧水。如需提高电量，参展单位须额外增租。</w:t>
            </w:r>
          </w:p>
          <w:p w14:paraId="535B3747" w14:textId="77777777" w:rsidR="00A40650" w:rsidRDefault="00AA5859">
            <w:pPr>
              <w:numPr>
                <w:ilvl w:val="0"/>
                <w:numId w:val="1"/>
              </w:numPr>
              <w:adjustRightInd w:val="0"/>
              <w:snapToGrid w:val="0"/>
              <w:ind w:left="137" w:rightChars="67" w:right="141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在布展、开展、撤展期间，参展商应对其全部展品、贵重物品、易损设备、人员安全等采取安全保护措施，并自行承担相应损失及费用。</w:t>
            </w:r>
          </w:p>
        </w:tc>
      </w:tr>
    </w:tbl>
    <w:p w14:paraId="41E4F6FD" w14:textId="77777777" w:rsidR="00A40650" w:rsidRDefault="00A40650">
      <w:pPr>
        <w:ind w:rightChars="67" w:right="141"/>
      </w:pPr>
    </w:p>
    <w:sectPr w:rsidR="00A40650">
      <w:headerReference w:type="default" r:id="rId10"/>
      <w:pgSz w:w="11906" w:h="16838"/>
      <w:pgMar w:top="142" w:right="707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2E858" w14:textId="77777777" w:rsidR="00BA6C86" w:rsidRDefault="00AA5859">
      <w:r>
        <w:separator/>
      </w:r>
    </w:p>
  </w:endnote>
  <w:endnote w:type="continuationSeparator" w:id="0">
    <w:p w14:paraId="4C30706A" w14:textId="77777777" w:rsidR="00BA6C86" w:rsidRDefault="00AA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42F8A" w14:textId="77777777" w:rsidR="00BA6C86" w:rsidRDefault="00AA5859">
      <w:r>
        <w:separator/>
      </w:r>
    </w:p>
  </w:footnote>
  <w:footnote w:type="continuationSeparator" w:id="0">
    <w:p w14:paraId="25B9E882" w14:textId="77777777" w:rsidR="00BA6C86" w:rsidRDefault="00AA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08D8" w14:textId="77777777" w:rsidR="00A40650" w:rsidRDefault="00A4065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7B4"/>
    <w:multiLevelType w:val="multilevel"/>
    <w:tmpl w:val="266947B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YTkxODI1MzczOWIyMWRhZDI0YjE0NGE0NDBkOGIifQ=="/>
  </w:docVars>
  <w:rsids>
    <w:rsidRoot w:val="009F3FB5"/>
    <w:rsid w:val="00000486"/>
    <w:rsid w:val="00002181"/>
    <w:rsid w:val="000111EE"/>
    <w:rsid w:val="00031860"/>
    <w:rsid w:val="000429AB"/>
    <w:rsid w:val="000477E6"/>
    <w:rsid w:val="00054CE8"/>
    <w:rsid w:val="0006787B"/>
    <w:rsid w:val="00073182"/>
    <w:rsid w:val="00074CD6"/>
    <w:rsid w:val="0008015F"/>
    <w:rsid w:val="0008736E"/>
    <w:rsid w:val="0008785E"/>
    <w:rsid w:val="00087C4F"/>
    <w:rsid w:val="000B33CD"/>
    <w:rsid w:val="000D5485"/>
    <w:rsid w:val="000D63F1"/>
    <w:rsid w:val="000D6AE7"/>
    <w:rsid w:val="000F16FC"/>
    <w:rsid w:val="000F5F29"/>
    <w:rsid w:val="000F7233"/>
    <w:rsid w:val="001146D5"/>
    <w:rsid w:val="0011568B"/>
    <w:rsid w:val="00131FA7"/>
    <w:rsid w:val="00137339"/>
    <w:rsid w:val="0013781B"/>
    <w:rsid w:val="0014568E"/>
    <w:rsid w:val="00162381"/>
    <w:rsid w:val="00165EBD"/>
    <w:rsid w:val="00182A91"/>
    <w:rsid w:val="00182D19"/>
    <w:rsid w:val="00192141"/>
    <w:rsid w:val="00196A54"/>
    <w:rsid w:val="001971E3"/>
    <w:rsid w:val="001A19A9"/>
    <w:rsid w:val="001D3A85"/>
    <w:rsid w:val="001F4083"/>
    <w:rsid w:val="00200C3A"/>
    <w:rsid w:val="0020197A"/>
    <w:rsid w:val="00234FDB"/>
    <w:rsid w:val="00237EF3"/>
    <w:rsid w:val="0026259F"/>
    <w:rsid w:val="00273E35"/>
    <w:rsid w:val="002744BE"/>
    <w:rsid w:val="00275EE5"/>
    <w:rsid w:val="00277626"/>
    <w:rsid w:val="00277754"/>
    <w:rsid w:val="002803FA"/>
    <w:rsid w:val="00295ABA"/>
    <w:rsid w:val="00297638"/>
    <w:rsid w:val="002B6843"/>
    <w:rsid w:val="002C226C"/>
    <w:rsid w:val="002C3FA8"/>
    <w:rsid w:val="002D25C5"/>
    <w:rsid w:val="002E07F5"/>
    <w:rsid w:val="002F22AD"/>
    <w:rsid w:val="002F4AAE"/>
    <w:rsid w:val="002F4B40"/>
    <w:rsid w:val="0030047D"/>
    <w:rsid w:val="003055F5"/>
    <w:rsid w:val="00305852"/>
    <w:rsid w:val="003163E3"/>
    <w:rsid w:val="00316EEB"/>
    <w:rsid w:val="00356354"/>
    <w:rsid w:val="00372579"/>
    <w:rsid w:val="0038570E"/>
    <w:rsid w:val="003A297D"/>
    <w:rsid w:val="003A441D"/>
    <w:rsid w:val="003C4034"/>
    <w:rsid w:val="003D3E8E"/>
    <w:rsid w:val="003D5168"/>
    <w:rsid w:val="003E6916"/>
    <w:rsid w:val="00403AEA"/>
    <w:rsid w:val="00407246"/>
    <w:rsid w:val="00407D02"/>
    <w:rsid w:val="00411CCC"/>
    <w:rsid w:val="00414BCB"/>
    <w:rsid w:val="004218F4"/>
    <w:rsid w:val="00422176"/>
    <w:rsid w:val="00427A5E"/>
    <w:rsid w:val="00431196"/>
    <w:rsid w:val="00443219"/>
    <w:rsid w:val="004434A5"/>
    <w:rsid w:val="00443F54"/>
    <w:rsid w:val="00454822"/>
    <w:rsid w:val="004845A3"/>
    <w:rsid w:val="004868D5"/>
    <w:rsid w:val="0049265C"/>
    <w:rsid w:val="004A5F1A"/>
    <w:rsid w:val="004A6FED"/>
    <w:rsid w:val="004C63D5"/>
    <w:rsid w:val="004E5AEE"/>
    <w:rsid w:val="004F31A7"/>
    <w:rsid w:val="004F60D3"/>
    <w:rsid w:val="00511EC3"/>
    <w:rsid w:val="00514206"/>
    <w:rsid w:val="005217AC"/>
    <w:rsid w:val="00527741"/>
    <w:rsid w:val="00551724"/>
    <w:rsid w:val="00551751"/>
    <w:rsid w:val="00552EC7"/>
    <w:rsid w:val="00556D79"/>
    <w:rsid w:val="005633D6"/>
    <w:rsid w:val="00567438"/>
    <w:rsid w:val="005701C7"/>
    <w:rsid w:val="0057668E"/>
    <w:rsid w:val="0058156D"/>
    <w:rsid w:val="00584857"/>
    <w:rsid w:val="00586695"/>
    <w:rsid w:val="005918B6"/>
    <w:rsid w:val="005A0860"/>
    <w:rsid w:val="005A181E"/>
    <w:rsid w:val="005A212B"/>
    <w:rsid w:val="005B2A79"/>
    <w:rsid w:val="005D4103"/>
    <w:rsid w:val="005D5456"/>
    <w:rsid w:val="005E11F2"/>
    <w:rsid w:val="005E6380"/>
    <w:rsid w:val="005F070A"/>
    <w:rsid w:val="005F270D"/>
    <w:rsid w:val="006065AC"/>
    <w:rsid w:val="00607E2B"/>
    <w:rsid w:val="006134CF"/>
    <w:rsid w:val="00625DD5"/>
    <w:rsid w:val="006431B9"/>
    <w:rsid w:val="00657E6F"/>
    <w:rsid w:val="00673F87"/>
    <w:rsid w:val="006760B9"/>
    <w:rsid w:val="00684C83"/>
    <w:rsid w:val="00694BAC"/>
    <w:rsid w:val="006A7C19"/>
    <w:rsid w:val="006A7D30"/>
    <w:rsid w:val="006B709E"/>
    <w:rsid w:val="006C4A2E"/>
    <w:rsid w:val="006C5AF1"/>
    <w:rsid w:val="006D2D24"/>
    <w:rsid w:val="006E1921"/>
    <w:rsid w:val="006E4869"/>
    <w:rsid w:val="006F650E"/>
    <w:rsid w:val="0070041E"/>
    <w:rsid w:val="0071092B"/>
    <w:rsid w:val="00710AE2"/>
    <w:rsid w:val="007164A5"/>
    <w:rsid w:val="00724F4C"/>
    <w:rsid w:val="007408A5"/>
    <w:rsid w:val="0075239D"/>
    <w:rsid w:val="00754ACA"/>
    <w:rsid w:val="00756B66"/>
    <w:rsid w:val="00764A18"/>
    <w:rsid w:val="007740BF"/>
    <w:rsid w:val="00777412"/>
    <w:rsid w:val="00793012"/>
    <w:rsid w:val="007A07E9"/>
    <w:rsid w:val="007A20CB"/>
    <w:rsid w:val="007A2887"/>
    <w:rsid w:val="007B5F28"/>
    <w:rsid w:val="007E04EB"/>
    <w:rsid w:val="007E6FBD"/>
    <w:rsid w:val="007E7DAE"/>
    <w:rsid w:val="00806824"/>
    <w:rsid w:val="00806EB7"/>
    <w:rsid w:val="00813BD8"/>
    <w:rsid w:val="00823BAC"/>
    <w:rsid w:val="008402A4"/>
    <w:rsid w:val="008437AE"/>
    <w:rsid w:val="0085472A"/>
    <w:rsid w:val="00876380"/>
    <w:rsid w:val="00884C80"/>
    <w:rsid w:val="0088563F"/>
    <w:rsid w:val="0089408F"/>
    <w:rsid w:val="00894C9E"/>
    <w:rsid w:val="008D100B"/>
    <w:rsid w:val="008D5293"/>
    <w:rsid w:val="008E5809"/>
    <w:rsid w:val="008E7AE0"/>
    <w:rsid w:val="008F3537"/>
    <w:rsid w:val="009010A9"/>
    <w:rsid w:val="00904B5C"/>
    <w:rsid w:val="00914B17"/>
    <w:rsid w:val="00914D72"/>
    <w:rsid w:val="00914EBD"/>
    <w:rsid w:val="0092711D"/>
    <w:rsid w:val="0093082F"/>
    <w:rsid w:val="00936297"/>
    <w:rsid w:val="00940782"/>
    <w:rsid w:val="0094186B"/>
    <w:rsid w:val="009466E6"/>
    <w:rsid w:val="009523FA"/>
    <w:rsid w:val="009623C6"/>
    <w:rsid w:val="00973F43"/>
    <w:rsid w:val="00974048"/>
    <w:rsid w:val="00974DCD"/>
    <w:rsid w:val="00974F2C"/>
    <w:rsid w:val="009842A5"/>
    <w:rsid w:val="0099048F"/>
    <w:rsid w:val="00997501"/>
    <w:rsid w:val="009979AC"/>
    <w:rsid w:val="009A6152"/>
    <w:rsid w:val="009B6F9A"/>
    <w:rsid w:val="009C3954"/>
    <w:rsid w:val="009C5F36"/>
    <w:rsid w:val="009C65F2"/>
    <w:rsid w:val="009D3CCB"/>
    <w:rsid w:val="009E51FD"/>
    <w:rsid w:val="009E787C"/>
    <w:rsid w:val="009F3FB5"/>
    <w:rsid w:val="009F4A3C"/>
    <w:rsid w:val="00A027B7"/>
    <w:rsid w:val="00A057EC"/>
    <w:rsid w:val="00A073C2"/>
    <w:rsid w:val="00A07C24"/>
    <w:rsid w:val="00A17CF8"/>
    <w:rsid w:val="00A40414"/>
    <w:rsid w:val="00A40650"/>
    <w:rsid w:val="00A430A9"/>
    <w:rsid w:val="00A43342"/>
    <w:rsid w:val="00A438D3"/>
    <w:rsid w:val="00A63775"/>
    <w:rsid w:val="00A6408B"/>
    <w:rsid w:val="00A76B9B"/>
    <w:rsid w:val="00A7706D"/>
    <w:rsid w:val="00A84AF6"/>
    <w:rsid w:val="00AA2A74"/>
    <w:rsid w:val="00AA5859"/>
    <w:rsid w:val="00AC6ADB"/>
    <w:rsid w:val="00AC6BC0"/>
    <w:rsid w:val="00AD7D1A"/>
    <w:rsid w:val="00AE6CE0"/>
    <w:rsid w:val="00B0216A"/>
    <w:rsid w:val="00B21242"/>
    <w:rsid w:val="00B227FE"/>
    <w:rsid w:val="00B27F91"/>
    <w:rsid w:val="00B35B76"/>
    <w:rsid w:val="00B410A8"/>
    <w:rsid w:val="00B45DAB"/>
    <w:rsid w:val="00B470FF"/>
    <w:rsid w:val="00B6186F"/>
    <w:rsid w:val="00B62D0B"/>
    <w:rsid w:val="00B74C8D"/>
    <w:rsid w:val="00B80FC6"/>
    <w:rsid w:val="00B91A44"/>
    <w:rsid w:val="00BA6C86"/>
    <w:rsid w:val="00BC67D5"/>
    <w:rsid w:val="00BE291D"/>
    <w:rsid w:val="00BE403C"/>
    <w:rsid w:val="00BF716F"/>
    <w:rsid w:val="00C0447D"/>
    <w:rsid w:val="00C07D2E"/>
    <w:rsid w:val="00C234FF"/>
    <w:rsid w:val="00C372BF"/>
    <w:rsid w:val="00C47D58"/>
    <w:rsid w:val="00C72718"/>
    <w:rsid w:val="00C913AD"/>
    <w:rsid w:val="00CB06D3"/>
    <w:rsid w:val="00CB2F0B"/>
    <w:rsid w:val="00CB4D9C"/>
    <w:rsid w:val="00CC0453"/>
    <w:rsid w:val="00CC514D"/>
    <w:rsid w:val="00CD256B"/>
    <w:rsid w:val="00CE330C"/>
    <w:rsid w:val="00D02A35"/>
    <w:rsid w:val="00D04DD4"/>
    <w:rsid w:val="00D1158E"/>
    <w:rsid w:val="00D12891"/>
    <w:rsid w:val="00D23C40"/>
    <w:rsid w:val="00D4030D"/>
    <w:rsid w:val="00D46466"/>
    <w:rsid w:val="00D53460"/>
    <w:rsid w:val="00D63BA1"/>
    <w:rsid w:val="00D81D8C"/>
    <w:rsid w:val="00D82557"/>
    <w:rsid w:val="00D92630"/>
    <w:rsid w:val="00D97644"/>
    <w:rsid w:val="00DA3466"/>
    <w:rsid w:val="00DA5293"/>
    <w:rsid w:val="00DA614B"/>
    <w:rsid w:val="00DB182F"/>
    <w:rsid w:val="00DB615C"/>
    <w:rsid w:val="00DB6EAB"/>
    <w:rsid w:val="00DC55DE"/>
    <w:rsid w:val="00DC635A"/>
    <w:rsid w:val="00DE57F8"/>
    <w:rsid w:val="00DE6A6B"/>
    <w:rsid w:val="00DF1416"/>
    <w:rsid w:val="00E00E44"/>
    <w:rsid w:val="00E104B9"/>
    <w:rsid w:val="00E120EE"/>
    <w:rsid w:val="00E131E4"/>
    <w:rsid w:val="00E13382"/>
    <w:rsid w:val="00E1444E"/>
    <w:rsid w:val="00E218B7"/>
    <w:rsid w:val="00E21AAE"/>
    <w:rsid w:val="00E25AB0"/>
    <w:rsid w:val="00E4098D"/>
    <w:rsid w:val="00E44E0C"/>
    <w:rsid w:val="00E51D27"/>
    <w:rsid w:val="00E60C5F"/>
    <w:rsid w:val="00E72975"/>
    <w:rsid w:val="00E7639D"/>
    <w:rsid w:val="00E7788C"/>
    <w:rsid w:val="00EB2CE1"/>
    <w:rsid w:val="00EB38C5"/>
    <w:rsid w:val="00EC0D8D"/>
    <w:rsid w:val="00EC652F"/>
    <w:rsid w:val="00ED490D"/>
    <w:rsid w:val="00ED5EBC"/>
    <w:rsid w:val="00EE398C"/>
    <w:rsid w:val="00EF08A6"/>
    <w:rsid w:val="00EF66A0"/>
    <w:rsid w:val="00F059F6"/>
    <w:rsid w:val="00F16AC6"/>
    <w:rsid w:val="00F33CEF"/>
    <w:rsid w:val="00F3432A"/>
    <w:rsid w:val="00F41EE7"/>
    <w:rsid w:val="00F44195"/>
    <w:rsid w:val="00F455EA"/>
    <w:rsid w:val="00F6302C"/>
    <w:rsid w:val="00F65210"/>
    <w:rsid w:val="00F65634"/>
    <w:rsid w:val="00F8645C"/>
    <w:rsid w:val="00F9354C"/>
    <w:rsid w:val="00F94F8C"/>
    <w:rsid w:val="00FD4DE6"/>
    <w:rsid w:val="00FD4F36"/>
    <w:rsid w:val="251D39F5"/>
    <w:rsid w:val="34B7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638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link w:val="Char"/>
    <w:pPr>
      <w:ind w:firstLine="570"/>
    </w:pPr>
    <w:rPr>
      <w:sz w:val="28"/>
      <w:szCs w:val="20"/>
    </w:rPr>
  </w:style>
  <w:style w:type="paragraph" w:styleId="a6">
    <w:name w:val="Date"/>
    <w:basedOn w:val="a"/>
    <w:next w:val="a"/>
    <w:link w:val="Char0"/>
    <w:rPr>
      <w:sz w:val="28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Emphasis"/>
    <w:uiPriority w:val="20"/>
    <w:qFormat/>
    <w:rPr>
      <w:color w:val="CC0000"/>
    </w:rPr>
  </w:style>
  <w:style w:type="character" w:styleId="ac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正文文本缩进 Char"/>
    <w:link w:val="a5"/>
    <w:rPr>
      <w:rFonts w:eastAsia="宋体"/>
      <w:kern w:val="2"/>
      <w:sz w:val="28"/>
      <w:lang w:val="en-US" w:eastAsia="zh-CN" w:bidi="ar-SA"/>
    </w:rPr>
  </w:style>
  <w:style w:type="character" w:customStyle="1" w:styleId="Char2">
    <w:name w:val="页眉 Char"/>
    <w:link w:val="a9"/>
    <w:rPr>
      <w:kern w:val="2"/>
      <w:sz w:val="18"/>
      <w:szCs w:val="18"/>
    </w:rPr>
  </w:style>
  <w:style w:type="character" w:customStyle="1" w:styleId="Char1">
    <w:name w:val="页脚 Char"/>
    <w:link w:val="a8"/>
    <w:rPr>
      <w:kern w:val="2"/>
      <w:sz w:val="18"/>
      <w:szCs w:val="18"/>
    </w:rPr>
  </w:style>
  <w:style w:type="character" w:customStyle="1" w:styleId="c-13-pr-b1">
    <w:name w:val="c-13-pr-b1"/>
    <w:basedOn w:val="a0"/>
  </w:style>
  <w:style w:type="character" w:customStyle="1" w:styleId="converttarget1">
    <w:name w:val="converttarget1"/>
    <w:rPr>
      <w:color w:val="006699"/>
      <w:u w:val="single"/>
    </w:rPr>
  </w:style>
  <w:style w:type="character" w:customStyle="1" w:styleId="Char0">
    <w:name w:val="日期 Char"/>
    <w:basedOn w:val="a0"/>
    <w:link w:val="a6"/>
    <w:rPr>
      <w:kern w:val="2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C0D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link w:val="Char"/>
    <w:pPr>
      <w:ind w:firstLine="570"/>
    </w:pPr>
    <w:rPr>
      <w:sz w:val="28"/>
      <w:szCs w:val="20"/>
    </w:rPr>
  </w:style>
  <w:style w:type="paragraph" w:styleId="a6">
    <w:name w:val="Date"/>
    <w:basedOn w:val="a"/>
    <w:next w:val="a"/>
    <w:link w:val="Char0"/>
    <w:rPr>
      <w:sz w:val="28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Emphasis"/>
    <w:uiPriority w:val="20"/>
    <w:qFormat/>
    <w:rPr>
      <w:color w:val="CC0000"/>
    </w:rPr>
  </w:style>
  <w:style w:type="character" w:styleId="ac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正文文本缩进 Char"/>
    <w:link w:val="a5"/>
    <w:rPr>
      <w:rFonts w:eastAsia="宋体"/>
      <w:kern w:val="2"/>
      <w:sz w:val="28"/>
      <w:lang w:val="en-US" w:eastAsia="zh-CN" w:bidi="ar-SA"/>
    </w:rPr>
  </w:style>
  <w:style w:type="character" w:customStyle="1" w:styleId="Char2">
    <w:name w:val="页眉 Char"/>
    <w:link w:val="a9"/>
    <w:rPr>
      <w:kern w:val="2"/>
      <w:sz w:val="18"/>
      <w:szCs w:val="18"/>
    </w:rPr>
  </w:style>
  <w:style w:type="character" w:customStyle="1" w:styleId="Char1">
    <w:name w:val="页脚 Char"/>
    <w:link w:val="a8"/>
    <w:rPr>
      <w:kern w:val="2"/>
      <w:sz w:val="18"/>
      <w:szCs w:val="18"/>
    </w:rPr>
  </w:style>
  <w:style w:type="character" w:customStyle="1" w:styleId="c-13-pr-b1">
    <w:name w:val="c-13-pr-b1"/>
    <w:basedOn w:val="a0"/>
  </w:style>
  <w:style w:type="character" w:customStyle="1" w:styleId="converttarget1">
    <w:name w:val="converttarget1"/>
    <w:rPr>
      <w:color w:val="006699"/>
      <w:u w:val="single"/>
    </w:rPr>
  </w:style>
  <w:style w:type="character" w:customStyle="1" w:styleId="Char0">
    <w:name w:val="日期 Char"/>
    <w:basedOn w:val="a0"/>
    <w:link w:val="a6"/>
    <w:rPr>
      <w:kern w:val="2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C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anwei@cncm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4B42-D437-4F6D-881C-F1DE08E7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646</Characters>
  <Application>Microsoft Office Word</Application>
  <DocSecurity>0</DocSecurity>
  <Lines>58</Lines>
  <Paragraphs>89</Paragraphs>
  <ScaleCrop>false</ScaleCrop>
  <Company>Organization Name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中国工程机械工业协会</dc:title>
  <dc:creator>展览十部 纪效伟</dc:creator>
  <cp:lastModifiedBy>NINGMEI</cp:lastModifiedBy>
  <cp:revision>4</cp:revision>
  <cp:lastPrinted>2020-09-25T02:42:00Z</cp:lastPrinted>
  <dcterms:created xsi:type="dcterms:W3CDTF">2023-04-23T11:31:00Z</dcterms:created>
  <dcterms:modified xsi:type="dcterms:W3CDTF">2023-04-24T09:36:00Z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8A67DA2675594906999D81752255C172</vt:lpwstr>
  </property>
</Properties>
</file>