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56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附件3</w:t>
      </w:r>
    </w:p>
    <w:p>
      <w:pPr>
        <w:keepNext w:val="0"/>
        <w:keepLines w:val="0"/>
        <w:pageBreakBefore w:val="0"/>
        <w:widowControl w:val="0"/>
        <w:kinsoku/>
        <w:wordWrap/>
        <w:overflowPunct/>
        <w:topLinePunct w:val="0"/>
        <w:autoSpaceDE/>
        <w:autoSpaceDN/>
        <w:bidi w:val="0"/>
        <w:adjustRightInd/>
        <w:snapToGrid/>
        <w:spacing w:after="312" w:afterLines="100" w:line="56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bookmarkStart w:id="2" w:name="_GoBack"/>
      <w:bookmarkEnd w:id="2"/>
      <w:r>
        <w:rPr>
          <w:rFonts w:hint="eastAsia" w:ascii="方正小标宋_GBK" w:hAnsi="方正小标宋_GBK" w:eastAsia="方正小标宋_GBK" w:cs="方正小标宋_GBK"/>
          <w:sz w:val="44"/>
          <w:szCs w:val="44"/>
          <w:lang w:val="en-US" w:eastAsia="zh-CN"/>
        </w:rPr>
        <w:t>工程机械行业</w:t>
      </w:r>
      <w:r>
        <w:rPr>
          <w:rFonts w:hint="eastAsia" w:ascii="方正小标宋_GBK" w:hAnsi="方正小标宋_GBK" w:eastAsia="方正小标宋_GBK" w:cs="方正小标宋_GBK"/>
          <w:sz w:val="44"/>
          <w:szCs w:val="44"/>
        </w:rPr>
        <w:t>科技成果展示的通知</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仿宋_GB2312" w:cs="Times New Roman"/>
          <w:sz w:val="32"/>
          <w:szCs w:val="32"/>
        </w:rPr>
      </w:pPr>
      <w:bookmarkStart w:id="0" w:name="_Hlk152257511"/>
      <w:r>
        <w:rPr>
          <w:rFonts w:hint="default" w:ascii="Times New Roman" w:hAnsi="Times New Roman" w:eastAsia="仿宋_GB2312" w:cs="Times New Roman"/>
          <w:sz w:val="32"/>
          <w:szCs w:val="32"/>
        </w:rPr>
        <w:t>各有关行业企业、高等院校、科研院所和广大工程机械科技工作者：</w:t>
      </w:r>
      <w:bookmarkEnd w:id="0"/>
    </w:p>
    <w:p>
      <w:pPr>
        <w:keepNext w:val="0"/>
        <w:keepLines w:val="0"/>
        <w:pageBreakBefore w:val="0"/>
        <w:kinsoku/>
        <w:wordWrap/>
        <w:overflowPunct/>
        <w:topLinePunct w:val="0"/>
        <w:autoSpaceDE/>
        <w:autoSpaceDN/>
        <w:bidi w:val="0"/>
        <w:adjustRightInd/>
        <w:snapToGrid/>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由中国工程机械工业协会和浙江大学高端装备研究院联合主办的工程机械行业科技节将于2024年5月16</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17日在中国杭州临平区艺尚小镇举办。科技节期间，将举办科技创新成果展示活动。现诚挚邀请国内外工程机械行业相关企业、高等院校、科研机构和检测认证机构等行业重点单位、广大科技工作者和社会相关力量参与科技节期间的科技创新成果展示与交流，以展示行业最新创新成果，促进科技成果转化。</w:t>
      </w:r>
    </w:p>
    <w:p>
      <w:pPr>
        <w:keepNext w:val="0"/>
        <w:keepLines w:val="0"/>
        <w:pageBreakBefore w:val="0"/>
        <w:kinsoku/>
        <w:wordWrap/>
        <w:overflowPunct/>
        <w:topLinePunct w:val="0"/>
        <w:autoSpaceDE/>
        <w:autoSpaceDN/>
        <w:bidi w:val="0"/>
        <w:adjustRightInd/>
        <w:snapToGrid/>
        <w:spacing w:line="240" w:lineRule="auto"/>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一、科技创新成果展示与交流会概况</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主办单位：中国工程机械工业协会</w:t>
      </w:r>
    </w:p>
    <w:p>
      <w:pPr>
        <w:keepNext w:val="0"/>
        <w:keepLines w:val="0"/>
        <w:pageBreakBefore w:val="0"/>
        <w:kinsoku/>
        <w:wordWrap/>
        <w:overflowPunct/>
        <w:topLinePunct w:val="0"/>
        <w:autoSpaceDE/>
        <w:autoSpaceDN/>
        <w:bidi w:val="0"/>
        <w:adjustRightInd/>
        <w:snapToGrid/>
        <w:spacing w:line="240" w:lineRule="auto"/>
        <w:ind w:firstLine="2240" w:firstLineChars="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浙江大学高端装备研究院</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举办</w:t>
      </w:r>
      <w:r>
        <w:rPr>
          <w:rFonts w:hint="default" w:ascii="Times New Roman" w:hAnsi="Times New Roman" w:eastAsia="仿宋_GB2312" w:cs="Times New Roman"/>
          <w:sz w:val="32"/>
          <w:szCs w:val="32"/>
        </w:rPr>
        <w:t>时间：2024年5月16日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17日</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举办</w:t>
      </w:r>
      <w:r>
        <w:rPr>
          <w:rFonts w:hint="default" w:ascii="Times New Roman" w:hAnsi="Times New Roman" w:eastAsia="仿宋_GB2312" w:cs="Times New Roman"/>
          <w:sz w:val="32"/>
          <w:szCs w:val="32"/>
        </w:rPr>
        <w:t>地点：中国杭州</w:t>
      </w:r>
      <w:r>
        <w:rPr>
          <w:rFonts w:hint="default" w:ascii="Times New Roman" w:hAnsi="Times New Roman" w:eastAsia="仿宋_GB2312" w:cs="Times New Roman"/>
          <w:sz w:val="32"/>
          <w:szCs w:val="32"/>
          <w:lang w:val="en-US" w:eastAsia="zh-CN"/>
        </w:rPr>
        <w:t>临平</w:t>
      </w:r>
      <w:r>
        <w:rPr>
          <w:rFonts w:hint="default" w:ascii="Times New Roman" w:hAnsi="Times New Roman" w:eastAsia="仿宋_GB2312" w:cs="Times New Roman"/>
          <w:sz w:val="32"/>
          <w:szCs w:val="32"/>
        </w:rPr>
        <w:t>艺尚小镇国际秀场主秀场</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详细</w:t>
      </w:r>
      <w:r>
        <w:rPr>
          <w:rFonts w:hint="default" w:ascii="Times New Roman" w:hAnsi="Times New Roman" w:eastAsia="仿宋_GB2312" w:cs="Times New Roman"/>
          <w:sz w:val="32"/>
          <w:szCs w:val="32"/>
        </w:rPr>
        <w:t>地址：浙江省杭州市临平区星河南路与望梅路交叉口南200米</w:t>
      </w:r>
    </w:p>
    <w:p>
      <w:pPr>
        <w:keepNext w:val="0"/>
        <w:keepLines w:val="0"/>
        <w:pageBreakBefore w:val="0"/>
        <w:kinsoku/>
        <w:wordWrap/>
        <w:overflowPunct/>
        <w:topLinePunct w:val="0"/>
        <w:autoSpaceDE/>
        <w:autoSpaceDN/>
        <w:bidi w:val="0"/>
        <w:adjustRightInd/>
        <w:snapToGrid/>
        <w:spacing w:line="240" w:lineRule="auto"/>
        <w:ind w:firstLine="643" w:firstLineChars="200"/>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二、展示交流主要产品及技术</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行业企业、高等院校、科研院所和个人有关高端、数字智能、新能源等工程机械科技创新成果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包括关键技术、整机产品、核心零部件、创意设计和产业化项目等。</w:t>
      </w:r>
    </w:p>
    <w:p>
      <w:pPr>
        <w:keepNext w:val="0"/>
        <w:keepLines w:val="0"/>
        <w:pageBreakBefore w:val="0"/>
        <w:kinsoku/>
        <w:wordWrap/>
        <w:overflowPunct/>
        <w:topLinePunct w:val="0"/>
        <w:autoSpaceDE/>
        <w:autoSpaceDN/>
        <w:bidi w:val="0"/>
        <w:adjustRightInd/>
        <w:snapToGrid/>
        <w:spacing w:line="240" w:lineRule="auto"/>
        <w:ind w:firstLine="643" w:firstLineChars="200"/>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三、参会申请</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center"/>
        <w:rPr>
          <w:rStyle w:val="10"/>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对参加展示的单位会个人，请按照附件填写《</w:t>
      </w:r>
      <w:r>
        <w:rPr>
          <w:rFonts w:hint="default" w:ascii="Times New Roman" w:hAnsi="Times New Roman" w:eastAsia="仿宋_GB2312" w:cs="Times New Roman"/>
          <w:bCs/>
          <w:color w:val="000000"/>
          <w:kern w:val="0"/>
          <w:sz w:val="32"/>
          <w:szCs w:val="32"/>
        </w:rPr>
        <w:t>工程机械行业科技节展示</w:t>
      </w:r>
      <w:r>
        <w:rPr>
          <w:rStyle w:val="10"/>
          <w:rFonts w:hint="default" w:ascii="Times New Roman" w:hAnsi="Times New Roman" w:eastAsia="仿宋_GB2312" w:cs="Times New Roman"/>
          <w:b w:val="0"/>
          <w:bCs/>
          <w:sz w:val="32"/>
          <w:szCs w:val="32"/>
        </w:rPr>
        <w:t>申请表》，发送至联系人邮箱。</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w:t>
      </w:r>
      <w:r>
        <w:rPr>
          <w:rFonts w:hint="eastAsia" w:ascii="Times New Roman" w:hAnsi="Times New Roman" w:eastAsia="仿宋_GB2312" w:cs="Times New Roman"/>
          <w:sz w:val="32"/>
          <w:szCs w:val="32"/>
        </w:rPr>
        <w:t>工程机械行业科技节展示申请表</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中国工程机械工业协会</w:t>
      </w:r>
    </w:p>
    <w:p>
      <w:pPr>
        <w:keepNext w:val="0"/>
        <w:keepLines w:val="0"/>
        <w:pageBreakBefore w:val="0"/>
        <w:kinsoku/>
        <w:wordWrap/>
        <w:overflowPunct/>
        <w:topLinePunct w:val="0"/>
        <w:autoSpaceDE/>
        <w:autoSpaceDN/>
        <w:bidi w:val="0"/>
        <w:adjustRightInd/>
        <w:snapToGrid/>
        <w:spacing w:line="240" w:lineRule="auto"/>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王金星：010-68537077  邮箱：wangjinxing217@163.com</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朱风振：010-67870572  邮箱：zfz@cncma.org</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王大宇：010-68596564  邮箱：wangdayu@cncma.org</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浙江大学高端装备研究院</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刘楚明：18821809215，邮箱：liuchumingamy@163.com</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酒店住宿联系人：朱风振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联系方式同上）</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ind w:firstLine="4640" w:firstLineChars="14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中国工程机械工业协会</w:t>
      </w:r>
    </w:p>
    <w:p>
      <w:pPr>
        <w:ind w:firstLine="4480" w:firstLineChars="1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浙江大学高端装备研究院</w:t>
      </w:r>
    </w:p>
    <w:p>
      <w:pPr>
        <w:ind w:firstLine="5120" w:firstLineChars="1600"/>
        <w:rPr>
          <w:rFonts w:hint="default" w:ascii="Times New Roman" w:hAnsi="Times New Roman" w:eastAsia="仿宋_GB2312" w:cs="Times New Roman"/>
          <w:sz w:val="28"/>
          <w:szCs w:val="28"/>
        </w:rPr>
      </w:pPr>
      <w:r>
        <w:rPr>
          <w:rFonts w:hint="default" w:ascii="Times New Roman" w:hAnsi="Times New Roman" w:eastAsia="仿宋_GB2312" w:cs="Times New Roman"/>
          <w:sz w:val="32"/>
          <w:szCs w:val="32"/>
        </w:rPr>
        <w:t>2023年12月1日</w:t>
      </w:r>
    </w:p>
    <w:tbl>
      <w:tblPr>
        <w:tblStyle w:val="4"/>
        <w:tblW w:w="9337" w:type="dxa"/>
        <w:jc w:val="center"/>
        <w:tblLayout w:type="fixed"/>
        <w:tblCellMar>
          <w:top w:w="0" w:type="dxa"/>
          <w:left w:w="0" w:type="dxa"/>
          <w:bottom w:w="0" w:type="dxa"/>
          <w:right w:w="0" w:type="dxa"/>
        </w:tblCellMar>
      </w:tblPr>
      <w:tblGrid>
        <w:gridCol w:w="1715"/>
        <w:gridCol w:w="801"/>
        <w:gridCol w:w="1752"/>
        <w:gridCol w:w="1984"/>
        <w:gridCol w:w="3085"/>
      </w:tblGrid>
      <w:tr>
        <w:tblPrEx>
          <w:tblCellMar>
            <w:top w:w="0" w:type="dxa"/>
            <w:left w:w="0" w:type="dxa"/>
            <w:bottom w:w="0" w:type="dxa"/>
            <w:right w:w="0" w:type="dxa"/>
          </w:tblCellMar>
        </w:tblPrEx>
        <w:trPr>
          <w:trHeight w:val="850" w:hRule="atLeast"/>
          <w:jc w:val="center"/>
        </w:trPr>
        <w:tc>
          <w:tcPr>
            <w:tcW w:w="9337" w:type="dxa"/>
            <w:gridSpan w:val="5"/>
            <w:tcBorders>
              <w:top w:val="nil"/>
              <w:left w:val="nil"/>
              <w:bottom w:val="nil"/>
              <w:right w:val="nil"/>
            </w:tcBorders>
            <w:tcMar>
              <w:top w:w="15" w:type="dxa"/>
              <w:left w:w="15" w:type="dxa"/>
              <w:right w:w="15" w:type="dxa"/>
            </w:tcMar>
            <w:vAlign w:val="center"/>
          </w:tcPr>
          <w:p>
            <w:pPr>
              <w:widowControl/>
              <w:jc w:val="center"/>
              <w:textAlignment w:val="center"/>
              <w:rPr>
                <w:rFonts w:hint="default" w:ascii="Times New Roman" w:hAnsi="Times New Roman" w:eastAsia="仿宋_GB2312" w:cs="Times New Roman"/>
                <w:bCs/>
                <w:color w:val="000000"/>
                <w:sz w:val="28"/>
                <w:szCs w:val="28"/>
              </w:rPr>
            </w:pPr>
            <w:bookmarkStart w:id="1" w:name="_Hlk152276470"/>
            <w:r>
              <w:rPr>
                <w:rFonts w:hint="eastAsia" w:ascii="方正小标宋_GBK" w:hAnsi="方正小标宋_GBK" w:eastAsia="方正小标宋_GBK" w:cs="方正小标宋_GBK"/>
                <w:bCs/>
                <w:color w:val="000000"/>
                <w:kern w:val="0"/>
                <w:sz w:val="32"/>
                <w:szCs w:val="32"/>
              </w:rPr>
              <w:t>工程机械行业科技节展示</w:t>
            </w:r>
            <w:r>
              <w:rPr>
                <w:rStyle w:val="10"/>
                <w:rFonts w:hint="eastAsia" w:ascii="方正小标宋_GBK" w:hAnsi="方正小标宋_GBK" w:eastAsia="方正小标宋_GBK" w:cs="方正小标宋_GBK"/>
                <w:b w:val="0"/>
                <w:bCs/>
                <w:sz w:val="32"/>
                <w:szCs w:val="32"/>
              </w:rPr>
              <w:t>申请表</w:t>
            </w:r>
            <w:bookmarkEnd w:id="1"/>
          </w:p>
        </w:tc>
      </w:tr>
      <w:tr>
        <w:tblPrEx>
          <w:tblCellMar>
            <w:top w:w="0" w:type="dxa"/>
            <w:left w:w="0" w:type="dxa"/>
            <w:bottom w:w="0" w:type="dxa"/>
            <w:right w:w="0" w:type="dxa"/>
          </w:tblCellMar>
        </w:tblPrEx>
        <w:trPr>
          <w:trHeight w:val="686" w:hRule="atLeast"/>
          <w:jc w:val="center"/>
        </w:trPr>
        <w:tc>
          <w:tcPr>
            <w:tcW w:w="17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仿宋_GB2312" w:cs="Times New Roman"/>
                <w:bCs/>
                <w:color w:val="000000"/>
                <w:sz w:val="28"/>
                <w:szCs w:val="28"/>
              </w:rPr>
            </w:pPr>
            <w:r>
              <w:rPr>
                <w:rStyle w:val="11"/>
                <w:rFonts w:hint="default" w:ascii="Times New Roman" w:hAnsi="Times New Roman" w:eastAsia="仿宋_GB2312" w:cs="Times New Roman"/>
                <w:bCs/>
              </w:rPr>
              <w:t>公司名称</w:t>
            </w:r>
          </w:p>
        </w:tc>
        <w:tc>
          <w:tcPr>
            <w:tcW w:w="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仿宋_GB2312" w:cs="Times New Roman"/>
                <w:bCs/>
                <w:color w:val="000000"/>
                <w:sz w:val="28"/>
                <w:szCs w:val="28"/>
              </w:rPr>
            </w:pPr>
            <w:r>
              <w:rPr>
                <w:rStyle w:val="11"/>
                <w:rFonts w:hint="default" w:ascii="Times New Roman" w:hAnsi="Times New Roman" w:eastAsia="仿宋_GB2312" w:cs="Times New Roman"/>
                <w:bCs/>
              </w:rPr>
              <w:t>中文</w:t>
            </w:r>
          </w:p>
        </w:tc>
        <w:tc>
          <w:tcPr>
            <w:tcW w:w="682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bCs/>
                <w:color w:val="000000"/>
                <w:sz w:val="28"/>
                <w:szCs w:val="28"/>
              </w:rPr>
            </w:pPr>
          </w:p>
        </w:tc>
      </w:tr>
      <w:tr>
        <w:tblPrEx>
          <w:tblCellMar>
            <w:top w:w="0" w:type="dxa"/>
            <w:left w:w="0" w:type="dxa"/>
            <w:bottom w:w="0" w:type="dxa"/>
            <w:right w:w="0" w:type="dxa"/>
          </w:tblCellMar>
        </w:tblPrEx>
        <w:trPr>
          <w:trHeight w:val="686" w:hRule="atLeast"/>
          <w:jc w:val="center"/>
        </w:trPr>
        <w:tc>
          <w:tcPr>
            <w:tcW w:w="17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bCs/>
                <w:color w:val="000000"/>
                <w:sz w:val="28"/>
                <w:szCs w:val="28"/>
              </w:rPr>
            </w:pPr>
          </w:p>
        </w:tc>
        <w:tc>
          <w:tcPr>
            <w:tcW w:w="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仿宋_GB2312" w:cs="Times New Roman"/>
                <w:bCs/>
                <w:color w:val="000000"/>
                <w:sz w:val="28"/>
                <w:szCs w:val="28"/>
              </w:rPr>
            </w:pPr>
            <w:r>
              <w:rPr>
                <w:rStyle w:val="11"/>
                <w:rFonts w:hint="default" w:ascii="Times New Roman" w:hAnsi="Times New Roman" w:eastAsia="仿宋_GB2312" w:cs="Times New Roman"/>
                <w:bCs/>
              </w:rPr>
              <w:t>英文</w:t>
            </w:r>
          </w:p>
        </w:tc>
        <w:tc>
          <w:tcPr>
            <w:tcW w:w="682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bCs/>
                <w:color w:val="000000"/>
                <w:sz w:val="28"/>
                <w:szCs w:val="28"/>
              </w:rPr>
            </w:pPr>
          </w:p>
        </w:tc>
      </w:tr>
      <w:tr>
        <w:tblPrEx>
          <w:tblCellMar>
            <w:top w:w="0" w:type="dxa"/>
            <w:left w:w="0" w:type="dxa"/>
            <w:bottom w:w="0" w:type="dxa"/>
            <w:right w:w="0" w:type="dxa"/>
          </w:tblCellMar>
        </w:tblPrEx>
        <w:trPr>
          <w:trHeight w:val="686" w:hRule="atLeast"/>
          <w:jc w:val="center"/>
        </w:trPr>
        <w:tc>
          <w:tcPr>
            <w:tcW w:w="1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仿宋_GB2312" w:cs="Times New Roman"/>
                <w:bCs/>
                <w:color w:val="000000"/>
                <w:sz w:val="28"/>
                <w:szCs w:val="28"/>
              </w:rPr>
            </w:pPr>
            <w:r>
              <w:rPr>
                <w:rStyle w:val="11"/>
                <w:rFonts w:hint="default" w:ascii="Times New Roman" w:hAnsi="Times New Roman" w:eastAsia="仿宋_GB2312" w:cs="Times New Roman"/>
                <w:bCs/>
              </w:rPr>
              <w:t>地</w:t>
            </w:r>
            <w:r>
              <w:rPr>
                <w:rStyle w:val="11"/>
                <w:rFonts w:hint="eastAsia" w:ascii="Times New Roman" w:hAnsi="Times New Roman" w:eastAsia="仿宋_GB2312" w:cs="Times New Roman"/>
                <w:bCs/>
                <w:lang w:val="en-US" w:eastAsia="zh-CN"/>
              </w:rPr>
              <w:t xml:space="preserve">  </w:t>
            </w:r>
            <w:r>
              <w:rPr>
                <w:rStyle w:val="11"/>
                <w:rFonts w:hint="default" w:ascii="Times New Roman" w:hAnsi="Times New Roman" w:eastAsia="仿宋_GB2312" w:cs="Times New Roman"/>
                <w:bCs/>
              </w:rPr>
              <w:t>址</w:t>
            </w:r>
          </w:p>
        </w:tc>
        <w:tc>
          <w:tcPr>
            <w:tcW w:w="762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bCs/>
                <w:color w:val="000000"/>
                <w:sz w:val="28"/>
                <w:szCs w:val="28"/>
              </w:rPr>
            </w:pPr>
          </w:p>
        </w:tc>
      </w:tr>
      <w:tr>
        <w:tblPrEx>
          <w:tblCellMar>
            <w:top w:w="0" w:type="dxa"/>
            <w:left w:w="0" w:type="dxa"/>
            <w:bottom w:w="0" w:type="dxa"/>
            <w:right w:w="0" w:type="dxa"/>
          </w:tblCellMar>
        </w:tblPrEx>
        <w:trPr>
          <w:trHeight w:val="686" w:hRule="atLeast"/>
          <w:jc w:val="center"/>
        </w:trPr>
        <w:tc>
          <w:tcPr>
            <w:tcW w:w="1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仿宋_GB2312" w:cs="Times New Roman"/>
                <w:bCs/>
                <w:color w:val="000000"/>
                <w:sz w:val="28"/>
                <w:szCs w:val="28"/>
              </w:rPr>
            </w:pPr>
            <w:r>
              <w:rPr>
                <w:rStyle w:val="11"/>
                <w:rFonts w:hint="default" w:ascii="Times New Roman" w:hAnsi="Times New Roman" w:eastAsia="仿宋_GB2312" w:cs="Times New Roman"/>
                <w:bCs/>
              </w:rPr>
              <w:t>联系人</w:t>
            </w:r>
          </w:p>
        </w:tc>
        <w:tc>
          <w:tcPr>
            <w:tcW w:w="25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bCs/>
                <w:color w:val="000000"/>
                <w:sz w:val="28"/>
                <w:szCs w:val="28"/>
              </w:rPr>
            </w:pP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kern w:val="0"/>
                <w:sz w:val="28"/>
                <w:szCs w:val="28"/>
              </w:rPr>
              <w:t>职</w:t>
            </w:r>
            <w:r>
              <w:rPr>
                <w:rFonts w:hint="eastAsia" w:ascii="Times New Roman" w:hAnsi="Times New Roman" w:eastAsia="仿宋_GB2312" w:cs="Times New Roman"/>
                <w:bCs/>
                <w:color w:val="000000"/>
                <w:kern w:val="0"/>
                <w:sz w:val="28"/>
                <w:szCs w:val="28"/>
                <w:lang w:val="en-US" w:eastAsia="zh-CN"/>
              </w:rPr>
              <w:t xml:space="preserve">  </w:t>
            </w:r>
            <w:r>
              <w:rPr>
                <w:rFonts w:hint="default" w:ascii="Times New Roman" w:hAnsi="Times New Roman" w:eastAsia="仿宋_GB2312" w:cs="Times New Roman"/>
                <w:bCs/>
                <w:color w:val="000000"/>
                <w:kern w:val="0"/>
                <w:sz w:val="28"/>
                <w:szCs w:val="28"/>
              </w:rPr>
              <w:t>务</w:t>
            </w:r>
          </w:p>
        </w:tc>
        <w:tc>
          <w:tcPr>
            <w:tcW w:w="3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bCs/>
                <w:color w:val="000000"/>
                <w:sz w:val="28"/>
                <w:szCs w:val="28"/>
              </w:rPr>
            </w:pPr>
          </w:p>
        </w:tc>
      </w:tr>
      <w:tr>
        <w:tblPrEx>
          <w:tblCellMar>
            <w:top w:w="0" w:type="dxa"/>
            <w:left w:w="0" w:type="dxa"/>
            <w:bottom w:w="0" w:type="dxa"/>
            <w:right w:w="0" w:type="dxa"/>
          </w:tblCellMar>
        </w:tblPrEx>
        <w:trPr>
          <w:trHeight w:val="686" w:hRule="atLeast"/>
          <w:jc w:val="center"/>
        </w:trPr>
        <w:tc>
          <w:tcPr>
            <w:tcW w:w="1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kern w:val="0"/>
                <w:sz w:val="28"/>
                <w:szCs w:val="28"/>
              </w:rPr>
              <w:t>电</w:t>
            </w:r>
            <w:r>
              <w:rPr>
                <w:rFonts w:hint="eastAsia" w:ascii="Times New Roman" w:hAnsi="Times New Roman" w:eastAsia="仿宋_GB2312" w:cs="Times New Roman"/>
                <w:bCs/>
                <w:color w:val="000000"/>
                <w:kern w:val="0"/>
                <w:sz w:val="28"/>
                <w:szCs w:val="28"/>
                <w:lang w:val="en-US" w:eastAsia="zh-CN"/>
              </w:rPr>
              <w:t xml:space="preserve">  </w:t>
            </w:r>
            <w:r>
              <w:rPr>
                <w:rFonts w:hint="default" w:ascii="Times New Roman" w:hAnsi="Times New Roman" w:eastAsia="仿宋_GB2312" w:cs="Times New Roman"/>
                <w:bCs/>
                <w:color w:val="000000"/>
                <w:kern w:val="0"/>
                <w:sz w:val="28"/>
                <w:szCs w:val="28"/>
              </w:rPr>
              <w:t xml:space="preserve">话 </w:t>
            </w:r>
          </w:p>
        </w:tc>
        <w:tc>
          <w:tcPr>
            <w:tcW w:w="2553"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default" w:ascii="Times New Roman" w:hAnsi="Times New Roman" w:eastAsia="仿宋_GB2312" w:cs="Times New Roman"/>
                <w:bCs/>
                <w:color w:val="000000"/>
                <w:sz w:val="28"/>
                <w:szCs w:val="28"/>
              </w:rPr>
            </w:pP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kern w:val="0"/>
                <w:sz w:val="28"/>
                <w:szCs w:val="28"/>
              </w:rPr>
              <w:t xml:space="preserve">邮 </w:t>
            </w:r>
            <w:r>
              <w:rPr>
                <w:rFonts w:hint="eastAsia" w:ascii="Times New Roman" w:hAnsi="Times New Roman" w:eastAsia="仿宋_GB2312" w:cs="Times New Roman"/>
                <w:bCs/>
                <w:color w:val="000000"/>
                <w:kern w:val="0"/>
                <w:sz w:val="28"/>
                <w:szCs w:val="28"/>
                <w:lang w:val="en-US" w:eastAsia="zh-CN"/>
              </w:rPr>
              <w:t xml:space="preserve"> </w:t>
            </w:r>
            <w:r>
              <w:rPr>
                <w:rFonts w:hint="default" w:ascii="Times New Roman" w:hAnsi="Times New Roman" w:eastAsia="仿宋_GB2312" w:cs="Times New Roman"/>
                <w:bCs/>
                <w:color w:val="000000"/>
                <w:kern w:val="0"/>
                <w:sz w:val="28"/>
                <w:szCs w:val="28"/>
              </w:rPr>
              <w:t>箱</w:t>
            </w:r>
          </w:p>
        </w:tc>
        <w:tc>
          <w:tcPr>
            <w:tcW w:w="308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hint="default" w:ascii="Times New Roman" w:hAnsi="Times New Roman" w:eastAsia="仿宋_GB2312" w:cs="Times New Roman"/>
                <w:bCs/>
                <w:color w:val="000000"/>
                <w:sz w:val="28"/>
                <w:szCs w:val="28"/>
              </w:rPr>
            </w:pPr>
          </w:p>
        </w:tc>
      </w:tr>
      <w:tr>
        <w:tblPrEx>
          <w:tblCellMar>
            <w:top w:w="0" w:type="dxa"/>
            <w:left w:w="0" w:type="dxa"/>
            <w:bottom w:w="0" w:type="dxa"/>
            <w:right w:w="0" w:type="dxa"/>
          </w:tblCellMar>
        </w:tblPrEx>
        <w:trPr>
          <w:trHeight w:val="503" w:hRule="atLeast"/>
          <w:jc w:val="center"/>
        </w:trPr>
        <w:tc>
          <w:tcPr>
            <w:tcW w:w="171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kern w:val="0"/>
                <w:sz w:val="28"/>
                <w:szCs w:val="28"/>
              </w:rPr>
              <w:t>申请</w:t>
            </w:r>
            <w:r>
              <w:rPr>
                <w:rStyle w:val="13"/>
                <w:rFonts w:hint="default" w:ascii="Times New Roman" w:hAnsi="Times New Roman" w:eastAsia="仿宋_GB2312" w:cs="Times New Roman"/>
                <w:bCs/>
              </w:rPr>
              <w:t>面积</w:t>
            </w:r>
          </w:p>
        </w:tc>
        <w:tc>
          <w:tcPr>
            <w:tcW w:w="25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仿宋_GB2312" w:cs="Times New Roman"/>
                <w:bCs/>
                <w:color w:val="000000"/>
                <w:kern w:val="0"/>
                <w:sz w:val="28"/>
                <w:szCs w:val="28"/>
              </w:rPr>
            </w:pPr>
            <w:r>
              <w:rPr>
                <w:rFonts w:hint="default" w:ascii="Times New Roman" w:hAnsi="Times New Roman" w:eastAsia="仿宋_GB2312" w:cs="Times New Roman"/>
                <w:bCs/>
                <w:color w:val="000000"/>
                <w:kern w:val="0"/>
                <w:sz w:val="28"/>
                <w:szCs w:val="28"/>
              </w:rPr>
              <w:t>室内标准展位</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Cs/>
                <w:color w:val="000000"/>
                <w:kern w:val="0"/>
                <w:sz w:val="28"/>
                <w:szCs w:val="28"/>
              </w:rPr>
            </w:pPr>
            <w:r>
              <w:rPr>
                <w:rFonts w:hint="default" w:ascii="Times New Roman" w:hAnsi="Times New Roman" w:eastAsia="仿宋_GB2312" w:cs="Times New Roman"/>
                <w:kern w:val="0"/>
                <w:sz w:val="28"/>
                <w:szCs w:val="28"/>
              </w:rPr>
              <w:t>1800元/ m</w:t>
            </w:r>
            <w:r>
              <w:rPr>
                <w:rFonts w:hint="default" w:ascii="Times New Roman" w:hAnsi="Times New Roman" w:eastAsia="仿宋_GB2312" w:cs="Times New Roman"/>
                <w:kern w:val="0"/>
                <w:sz w:val="28"/>
                <w:szCs w:val="28"/>
                <w:vertAlign w:val="superscript"/>
              </w:rPr>
              <w:t>2</w:t>
            </w:r>
          </w:p>
        </w:tc>
        <w:tc>
          <w:tcPr>
            <w:tcW w:w="3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Cs/>
                <w:color w:val="000000"/>
                <w:kern w:val="0"/>
                <w:sz w:val="28"/>
                <w:szCs w:val="28"/>
              </w:rPr>
            </w:pPr>
          </w:p>
        </w:tc>
      </w:tr>
      <w:tr>
        <w:tblPrEx>
          <w:tblCellMar>
            <w:top w:w="0" w:type="dxa"/>
            <w:left w:w="0" w:type="dxa"/>
            <w:bottom w:w="0" w:type="dxa"/>
            <w:right w:w="0" w:type="dxa"/>
          </w:tblCellMar>
        </w:tblPrEx>
        <w:trPr>
          <w:trHeight w:val="502" w:hRule="atLeast"/>
          <w:jc w:val="center"/>
        </w:trPr>
        <w:tc>
          <w:tcPr>
            <w:tcW w:w="171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仿宋_GB2312" w:cs="Times New Roman"/>
                <w:bCs/>
                <w:color w:val="000000"/>
                <w:kern w:val="0"/>
                <w:sz w:val="28"/>
                <w:szCs w:val="28"/>
              </w:rPr>
            </w:pPr>
          </w:p>
        </w:tc>
        <w:tc>
          <w:tcPr>
            <w:tcW w:w="25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仿宋_GB2312" w:cs="Times New Roman"/>
                <w:bCs/>
                <w:color w:val="000000"/>
                <w:kern w:val="0"/>
                <w:sz w:val="28"/>
                <w:szCs w:val="28"/>
              </w:rPr>
            </w:pPr>
            <w:r>
              <w:rPr>
                <w:rFonts w:hint="default" w:ascii="Times New Roman" w:hAnsi="Times New Roman" w:eastAsia="仿宋_GB2312" w:cs="Times New Roman"/>
                <w:bCs/>
                <w:color w:val="000000"/>
                <w:kern w:val="0"/>
                <w:sz w:val="28"/>
                <w:szCs w:val="28"/>
              </w:rPr>
              <w:t>室内光地展位</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Cs/>
                <w:color w:val="000000"/>
                <w:kern w:val="0"/>
                <w:sz w:val="28"/>
                <w:szCs w:val="28"/>
              </w:rPr>
            </w:pPr>
            <w:r>
              <w:rPr>
                <w:rFonts w:hint="default" w:ascii="Times New Roman" w:hAnsi="Times New Roman" w:eastAsia="仿宋_GB2312" w:cs="Times New Roman"/>
                <w:kern w:val="0"/>
                <w:sz w:val="28"/>
                <w:szCs w:val="28"/>
              </w:rPr>
              <w:t>1750元/ m</w:t>
            </w:r>
            <w:r>
              <w:rPr>
                <w:rFonts w:hint="default" w:ascii="Times New Roman" w:hAnsi="Times New Roman" w:eastAsia="仿宋_GB2312" w:cs="Times New Roman"/>
                <w:kern w:val="0"/>
                <w:sz w:val="28"/>
                <w:szCs w:val="28"/>
                <w:vertAlign w:val="superscript"/>
              </w:rPr>
              <w:t>2</w:t>
            </w:r>
          </w:p>
        </w:tc>
        <w:tc>
          <w:tcPr>
            <w:tcW w:w="3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Cs/>
                <w:color w:val="000000"/>
                <w:kern w:val="0"/>
                <w:sz w:val="28"/>
                <w:szCs w:val="28"/>
              </w:rPr>
            </w:pPr>
          </w:p>
        </w:tc>
      </w:tr>
      <w:tr>
        <w:tblPrEx>
          <w:tblCellMar>
            <w:top w:w="0" w:type="dxa"/>
            <w:left w:w="0" w:type="dxa"/>
            <w:bottom w:w="0" w:type="dxa"/>
            <w:right w:w="0" w:type="dxa"/>
          </w:tblCellMar>
        </w:tblPrEx>
        <w:trPr>
          <w:trHeight w:val="1627" w:hRule="atLeast"/>
          <w:jc w:val="center"/>
        </w:trPr>
        <w:tc>
          <w:tcPr>
            <w:tcW w:w="933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kern w:val="0"/>
                <w:sz w:val="28"/>
                <w:szCs w:val="28"/>
              </w:rPr>
              <w:t>参展主要展品：</w:t>
            </w:r>
          </w:p>
        </w:tc>
      </w:tr>
      <w:tr>
        <w:tblPrEx>
          <w:tblCellMar>
            <w:top w:w="0" w:type="dxa"/>
            <w:left w:w="0" w:type="dxa"/>
            <w:bottom w:w="0" w:type="dxa"/>
            <w:right w:w="0" w:type="dxa"/>
          </w:tblCellMar>
        </w:tblPrEx>
        <w:trPr>
          <w:trHeight w:val="1673" w:hRule="atLeast"/>
          <w:jc w:val="center"/>
        </w:trPr>
        <w:tc>
          <w:tcPr>
            <w:tcW w:w="933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default" w:ascii="Times New Roman" w:hAnsi="Times New Roman" w:eastAsia="仿宋_GB2312" w:cs="Times New Roman"/>
                <w:bCs/>
                <w:color w:val="000000"/>
                <w:kern w:val="0"/>
                <w:sz w:val="28"/>
                <w:szCs w:val="28"/>
              </w:rPr>
            </w:pPr>
            <w:r>
              <w:rPr>
                <w:rFonts w:hint="default" w:ascii="Times New Roman" w:hAnsi="Times New Roman" w:eastAsia="仿宋_GB2312" w:cs="Times New Roman"/>
                <w:bCs/>
                <w:color w:val="000000"/>
                <w:kern w:val="0"/>
                <w:sz w:val="28"/>
                <w:szCs w:val="28"/>
              </w:rPr>
              <w:t>负责人签字：</w:t>
            </w:r>
          </w:p>
          <w:p>
            <w:pPr>
              <w:rPr>
                <w:rFonts w:hint="default" w:ascii="Times New Roman" w:hAnsi="Times New Roman" w:eastAsia="仿宋_GB2312" w:cs="Times New Roman"/>
                <w:bCs/>
                <w:color w:val="000000"/>
                <w:kern w:val="0"/>
                <w:sz w:val="28"/>
                <w:szCs w:val="28"/>
              </w:rPr>
            </w:pPr>
            <w:r>
              <w:rPr>
                <w:rFonts w:hint="default" w:ascii="Times New Roman" w:hAnsi="Times New Roman" w:eastAsia="仿宋_GB2312" w:cs="Times New Roman"/>
                <w:bCs/>
                <w:color w:val="000000"/>
                <w:kern w:val="0"/>
                <w:sz w:val="28"/>
                <w:szCs w:val="28"/>
              </w:rPr>
              <w:t>单位盖章：</w:t>
            </w:r>
          </w:p>
        </w:tc>
      </w:tr>
      <w:tr>
        <w:tblPrEx>
          <w:tblCellMar>
            <w:top w:w="0" w:type="dxa"/>
            <w:left w:w="0" w:type="dxa"/>
            <w:bottom w:w="0" w:type="dxa"/>
            <w:right w:w="0" w:type="dxa"/>
          </w:tblCellMar>
        </w:tblPrEx>
        <w:trPr>
          <w:trHeight w:val="1323" w:hRule="atLeast"/>
          <w:jc w:val="center"/>
        </w:trPr>
        <w:tc>
          <w:tcPr>
            <w:tcW w:w="9337" w:type="dxa"/>
            <w:gridSpan w:val="5"/>
            <w:tcBorders>
              <w:top w:val="single" w:color="000000" w:sz="4" w:space="0"/>
              <w:left w:val="nil"/>
              <w:bottom w:val="nil"/>
              <w:right w:val="nil"/>
            </w:tcBorders>
            <w:tcMar>
              <w:top w:w="15" w:type="dxa"/>
              <w:left w:w="15" w:type="dxa"/>
              <w:right w:w="15" w:type="dxa"/>
            </w:tcMar>
            <w:vAlign w:val="center"/>
          </w:tcPr>
          <w:p>
            <w:pPr>
              <w:widowControl/>
              <w:spacing w:line="400" w:lineRule="exact"/>
              <w:jc w:val="left"/>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1、室内标准展位9</w:t>
            </w:r>
            <w:r>
              <w:rPr>
                <w:rFonts w:hint="default" w:ascii="Times New Roman" w:hAnsi="Times New Roman" w:eastAsia="仿宋_GB2312" w:cs="Times New Roman"/>
                <w:kern w:val="0"/>
                <w:sz w:val="28"/>
                <w:szCs w:val="28"/>
              </w:rPr>
              <w:t>m</w:t>
            </w:r>
            <w:r>
              <w:rPr>
                <w:rFonts w:hint="default" w:ascii="Times New Roman" w:hAnsi="Times New Roman" w:eastAsia="仿宋_GB2312" w:cs="Times New Roman"/>
                <w:kern w:val="0"/>
                <w:sz w:val="28"/>
                <w:szCs w:val="28"/>
                <w:vertAlign w:val="superscript"/>
              </w:rPr>
              <w:t>2</w:t>
            </w:r>
            <w:r>
              <w:rPr>
                <w:rFonts w:hint="default" w:ascii="Times New Roman" w:hAnsi="Times New Roman" w:eastAsia="仿宋_GB2312" w:cs="Times New Roman"/>
                <w:color w:val="000000"/>
                <w:kern w:val="0"/>
                <w:sz w:val="28"/>
                <w:szCs w:val="28"/>
              </w:rPr>
              <w:t>起，需按照3的整倍数申请面积。</w:t>
            </w:r>
          </w:p>
          <w:p>
            <w:pPr>
              <w:widowControl/>
              <w:spacing w:line="400" w:lineRule="exact"/>
              <w:jc w:val="left"/>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2、室内光地展位18</w:t>
            </w:r>
            <w:r>
              <w:rPr>
                <w:rFonts w:hint="default" w:ascii="Times New Roman" w:hAnsi="Times New Roman" w:eastAsia="仿宋_GB2312" w:cs="Times New Roman"/>
                <w:kern w:val="0"/>
                <w:sz w:val="28"/>
                <w:szCs w:val="28"/>
              </w:rPr>
              <w:t>m</w:t>
            </w:r>
            <w:r>
              <w:rPr>
                <w:rFonts w:hint="default" w:ascii="Times New Roman" w:hAnsi="Times New Roman" w:eastAsia="仿宋_GB2312" w:cs="Times New Roman"/>
                <w:kern w:val="0"/>
                <w:sz w:val="28"/>
                <w:szCs w:val="28"/>
                <w:vertAlign w:val="superscript"/>
              </w:rPr>
              <w:t>2</w:t>
            </w:r>
            <w:r>
              <w:rPr>
                <w:rFonts w:hint="default" w:ascii="Times New Roman" w:hAnsi="Times New Roman" w:eastAsia="仿宋_GB2312" w:cs="Times New Roman"/>
                <w:color w:val="000000"/>
                <w:kern w:val="0"/>
                <w:sz w:val="28"/>
                <w:szCs w:val="28"/>
              </w:rPr>
              <w:t>起，需按照3的整倍数申请面积。</w:t>
            </w:r>
          </w:p>
          <w:p>
            <w:pPr>
              <w:widowControl/>
              <w:spacing w:line="400" w:lineRule="exact"/>
              <w:jc w:val="left"/>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3、账号信息：</w:t>
            </w:r>
          </w:p>
          <w:p>
            <w:pPr>
              <w:widowControl/>
              <w:spacing w:line="400" w:lineRule="exact"/>
              <w:jc w:val="left"/>
              <w:textAlignment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lang w:val="en-US" w:eastAsia="zh-CN"/>
              </w:rPr>
              <w:t>一</w:t>
            </w:r>
            <w:r>
              <w:rPr>
                <w:rFonts w:hint="default" w:ascii="Times New Roman" w:hAnsi="Times New Roman"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lang w:val="en-US" w:eastAsia="zh-CN"/>
              </w:rPr>
              <w:t>中国工程机械工业协会</w:t>
            </w:r>
          </w:p>
          <w:p>
            <w:pPr>
              <w:widowControl/>
              <w:spacing w:line="400" w:lineRule="exact"/>
              <w:jc w:val="left"/>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银行开户名称：中国工程机械工业协会</w:t>
            </w:r>
          </w:p>
          <w:p>
            <w:pPr>
              <w:widowControl/>
              <w:spacing w:line="400" w:lineRule="exact"/>
              <w:jc w:val="left"/>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人民币开户行：工商银行北京礼士路支行</w:t>
            </w:r>
          </w:p>
          <w:p>
            <w:pPr>
              <w:widowControl/>
              <w:spacing w:line="400" w:lineRule="exact"/>
              <w:jc w:val="left"/>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账号：0200003609014495535</w:t>
            </w:r>
          </w:p>
          <w:p>
            <w:pPr>
              <w:widowControl/>
              <w:spacing w:line="400" w:lineRule="exact"/>
              <w:jc w:val="left"/>
              <w:textAlignment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lang w:val="en-US" w:eastAsia="zh-CN"/>
              </w:rPr>
              <w:t>二</w:t>
            </w:r>
            <w:r>
              <w:rPr>
                <w:rFonts w:hint="default" w:ascii="Times New Roman" w:hAnsi="Times New Roman"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lang w:val="en-US" w:eastAsia="zh-CN"/>
              </w:rPr>
              <w:t>浙江大学高端装备研究院</w:t>
            </w:r>
          </w:p>
          <w:p>
            <w:pPr>
              <w:widowControl/>
              <w:spacing w:line="400" w:lineRule="exact"/>
              <w:jc w:val="left"/>
              <w:textAlignment w:val="center"/>
              <w:rPr>
                <w:rFonts w:hint="default"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银行开户名称：</w:t>
            </w:r>
            <w:r>
              <w:rPr>
                <w:rFonts w:hint="eastAsia" w:ascii="Times New Roman" w:hAnsi="Times New Roman" w:eastAsia="仿宋_GB2312" w:cs="Times New Roman"/>
                <w:color w:val="000000"/>
                <w:kern w:val="0"/>
                <w:sz w:val="28"/>
                <w:szCs w:val="28"/>
              </w:rPr>
              <w:t>浙江大学高端装备研究院</w:t>
            </w:r>
          </w:p>
          <w:p>
            <w:pPr>
              <w:widowControl/>
              <w:spacing w:line="400" w:lineRule="exact"/>
              <w:jc w:val="left"/>
              <w:textAlignment w:val="center"/>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人民币开户行：</w:t>
            </w:r>
            <w:r>
              <w:rPr>
                <w:rFonts w:hint="eastAsia" w:ascii="Times New Roman" w:hAnsi="Times New Roman" w:eastAsia="仿宋_GB2312" w:cs="Times New Roman"/>
                <w:color w:val="000000"/>
                <w:kern w:val="0"/>
                <w:sz w:val="28"/>
                <w:szCs w:val="28"/>
              </w:rPr>
              <w:t>中国工商银行股份有限公司杭州临平支行</w:t>
            </w:r>
          </w:p>
          <w:p>
            <w:pPr>
              <w:widowControl/>
              <w:spacing w:line="400" w:lineRule="exact"/>
              <w:jc w:val="left"/>
              <w:textAlignment w:val="center"/>
              <w:rPr>
                <w:rFonts w:hint="default"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账号：</w:t>
            </w:r>
            <w:r>
              <w:rPr>
                <w:rFonts w:hint="default" w:ascii="Times New Roman" w:hAnsi="Times New Roman" w:eastAsia="仿宋_GB2312" w:cs="Times New Roman"/>
                <w:color w:val="000000"/>
                <w:kern w:val="0"/>
                <w:sz w:val="28"/>
                <w:szCs w:val="28"/>
              </w:rPr>
              <w:t>1202083109900624378</w:t>
            </w:r>
          </w:p>
          <w:p>
            <w:pPr>
              <w:widowControl/>
              <w:spacing w:line="400" w:lineRule="exact"/>
              <w:jc w:val="left"/>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 xml:space="preserve">4、请将此表填写完整后打印加盖公章后扫描发送至zfz@cncma.org. </w:t>
            </w:r>
          </w:p>
        </w:tc>
      </w:tr>
    </w:tbl>
    <w:p>
      <w:pPr>
        <w:rPr>
          <w:rFonts w:hint="default" w:ascii="Times New Roman" w:hAnsi="Times New Roman" w:eastAsia="仿宋_GB2312"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ljYTE4NjEzNmZkMDAzNGIzZjgyYjZkY2I3NGY2NzkifQ=="/>
  </w:docVars>
  <w:rsids>
    <w:rsidRoot w:val="00C239DF"/>
    <w:rsid w:val="000145C7"/>
    <w:rsid w:val="00021445"/>
    <w:rsid w:val="00074CA6"/>
    <w:rsid w:val="000A073B"/>
    <w:rsid w:val="000A3338"/>
    <w:rsid w:val="000A71B0"/>
    <w:rsid w:val="000F3782"/>
    <w:rsid w:val="00251EA1"/>
    <w:rsid w:val="002C544C"/>
    <w:rsid w:val="002F0343"/>
    <w:rsid w:val="003C073D"/>
    <w:rsid w:val="003E6392"/>
    <w:rsid w:val="003F568A"/>
    <w:rsid w:val="004A26FF"/>
    <w:rsid w:val="004B4EFB"/>
    <w:rsid w:val="004E51EB"/>
    <w:rsid w:val="00526DBF"/>
    <w:rsid w:val="00573DC4"/>
    <w:rsid w:val="005D32A3"/>
    <w:rsid w:val="006C4CA1"/>
    <w:rsid w:val="006D537E"/>
    <w:rsid w:val="00767C89"/>
    <w:rsid w:val="007B1BE4"/>
    <w:rsid w:val="007C5DEE"/>
    <w:rsid w:val="00845DC1"/>
    <w:rsid w:val="008F1A4D"/>
    <w:rsid w:val="009363E6"/>
    <w:rsid w:val="00942D7C"/>
    <w:rsid w:val="00A0463C"/>
    <w:rsid w:val="00A050CC"/>
    <w:rsid w:val="00A22F68"/>
    <w:rsid w:val="00A54FFF"/>
    <w:rsid w:val="00A5775D"/>
    <w:rsid w:val="00A617AD"/>
    <w:rsid w:val="00AB5BB5"/>
    <w:rsid w:val="00B62907"/>
    <w:rsid w:val="00B66CB6"/>
    <w:rsid w:val="00B9050F"/>
    <w:rsid w:val="00BC4B5B"/>
    <w:rsid w:val="00C239DF"/>
    <w:rsid w:val="00C90581"/>
    <w:rsid w:val="00C90A07"/>
    <w:rsid w:val="00CD5CAA"/>
    <w:rsid w:val="00D065B2"/>
    <w:rsid w:val="00D539F6"/>
    <w:rsid w:val="00D70304"/>
    <w:rsid w:val="00D755B8"/>
    <w:rsid w:val="00DA7298"/>
    <w:rsid w:val="00DB6D1A"/>
    <w:rsid w:val="00E13546"/>
    <w:rsid w:val="00E236AB"/>
    <w:rsid w:val="00E66C59"/>
    <w:rsid w:val="00EA43B2"/>
    <w:rsid w:val="00ED523C"/>
    <w:rsid w:val="00F135CF"/>
    <w:rsid w:val="013A1735"/>
    <w:rsid w:val="01D63D89"/>
    <w:rsid w:val="07782589"/>
    <w:rsid w:val="0AA03A6A"/>
    <w:rsid w:val="12BC340B"/>
    <w:rsid w:val="18D8093F"/>
    <w:rsid w:val="193E0E70"/>
    <w:rsid w:val="1A703458"/>
    <w:rsid w:val="1A7D7923"/>
    <w:rsid w:val="1D063C00"/>
    <w:rsid w:val="1DB573D4"/>
    <w:rsid w:val="1E333372"/>
    <w:rsid w:val="25697422"/>
    <w:rsid w:val="27565784"/>
    <w:rsid w:val="2D542766"/>
    <w:rsid w:val="2EF22236"/>
    <w:rsid w:val="330F42BD"/>
    <w:rsid w:val="36FA437E"/>
    <w:rsid w:val="373E607A"/>
    <w:rsid w:val="38637D01"/>
    <w:rsid w:val="3971469F"/>
    <w:rsid w:val="3B0C28D2"/>
    <w:rsid w:val="3C683B38"/>
    <w:rsid w:val="3CD33139"/>
    <w:rsid w:val="3E4D7489"/>
    <w:rsid w:val="422F6EA6"/>
    <w:rsid w:val="459B6D2C"/>
    <w:rsid w:val="48DB1B35"/>
    <w:rsid w:val="4AA37AE5"/>
    <w:rsid w:val="4B663938"/>
    <w:rsid w:val="4FC55959"/>
    <w:rsid w:val="53227641"/>
    <w:rsid w:val="53277E51"/>
    <w:rsid w:val="54D04518"/>
    <w:rsid w:val="573F0E1D"/>
    <w:rsid w:val="57E02CC4"/>
    <w:rsid w:val="580F1057"/>
    <w:rsid w:val="595F592B"/>
    <w:rsid w:val="5975743C"/>
    <w:rsid w:val="5BA65BDB"/>
    <w:rsid w:val="5CB70498"/>
    <w:rsid w:val="5F6D12E1"/>
    <w:rsid w:val="60F4333C"/>
    <w:rsid w:val="6CF849C4"/>
    <w:rsid w:val="6E001573"/>
    <w:rsid w:val="6F046E40"/>
    <w:rsid w:val="71E8693A"/>
    <w:rsid w:val="7447011D"/>
    <w:rsid w:val="7BFA58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character" w:customStyle="1" w:styleId="10">
    <w:name w:val="font101"/>
    <w:qFormat/>
    <w:uiPriority w:val="0"/>
    <w:rPr>
      <w:rFonts w:ascii="方正小标宋_GBK" w:hAnsi="方正小标宋_GBK" w:eastAsia="方正小标宋_GBK" w:cs="方正小标宋_GBK"/>
      <w:b/>
      <w:color w:val="000000"/>
      <w:sz w:val="36"/>
      <w:szCs w:val="36"/>
      <w:u w:val="none"/>
    </w:rPr>
  </w:style>
  <w:style w:type="character" w:customStyle="1" w:styleId="11">
    <w:name w:val="font71"/>
    <w:qFormat/>
    <w:uiPriority w:val="0"/>
    <w:rPr>
      <w:rFonts w:ascii="仿宋_GB2312" w:eastAsia="仿宋_GB2312" w:cs="仿宋_GB2312"/>
      <w:color w:val="000000"/>
      <w:sz w:val="28"/>
      <w:szCs w:val="28"/>
      <w:u w:val="none"/>
    </w:rPr>
  </w:style>
  <w:style w:type="character" w:customStyle="1" w:styleId="12">
    <w:name w:val="font21"/>
    <w:qFormat/>
    <w:uiPriority w:val="0"/>
    <w:rPr>
      <w:rFonts w:hint="default" w:ascii="Times New Roman" w:hAnsi="Times New Roman" w:cs="Times New Roman"/>
      <w:color w:val="000000"/>
      <w:sz w:val="28"/>
      <w:szCs w:val="28"/>
      <w:u w:val="none"/>
    </w:rPr>
  </w:style>
  <w:style w:type="character" w:customStyle="1" w:styleId="13">
    <w:name w:val="font121"/>
    <w:qFormat/>
    <w:uiPriority w:val="0"/>
    <w:rPr>
      <w:rFonts w:hint="eastAsia" w:ascii="仿宋_GB2312" w:eastAsia="仿宋_GB2312" w:cs="仿宋_GB2312"/>
      <w:color w:val="000000"/>
      <w:sz w:val="28"/>
      <w:szCs w:val="28"/>
      <w:u w:val="single"/>
    </w:rPr>
  </w:style>
  <w:style w:type="paragraph" w:customStyle="1" w:styleId="14">
    <w:name w:val="paragraph"/>
    <w:basedOn w:val="1"/>
    <w:semiHidden/>
    <w:qFormat/>
    <w:uiPriority w:val="0"/>
    <w:pPr>
      <w:widowControl/>
      <w:spacing w:before="100" w:beforeAutospacing="1" w:after="100" w:afterAutospacing="1"/>
      <w:jc w:val="left"/>
    </w:pPr>
    <w:rPr>
      <w:rFonts w:ascii="等线" w:hAnsi="等线" w:eastAsia="等线" w:cs="Times New Roman"/>
      <w:kern w:val="0"/>
      <w:sz w:val="24"/>
      <w:szCs w:val="24"/>
    </w:rPr>
  </w:style>
  <w:style w:type="character" w:customStyle="1" w:styleId="15">
    <w:name w:val="未处理的提及1"/>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156</Words>
  <Characters>893</Characters>
  <Lines>7</Lines>
  <Paragraphs>2</Paragraphs>
  <TotalTime>0</TotalTime>
  <ScaleCrop>false</ScaleCrop>
  <LinksUpToDate>false</LinksUpToDate>
  <CharactersWithSpaces>1047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2023-11-30T23:37:00Z</dcterms:created>
  <dc:creator>朱风振</dc:creator>
  <cp:lastModifiedBy>浙大高院IT</cp:lastModifiedBy>
  <cp:lastPrinted>2023-11-14T05:36:00Z</cp:lastPrinted>
  <dcterms:modified xsi:type="dcterms:W3CDTF">2023-12-08T04:37:50Z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C982AF51F1494686B81C28E47A439342_12</vt:lpwstr>
  </property>
</Properties>
</file>