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FB" w:rsidRDefault="00DC29C6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工程机械行业科技节</w:t>
      </w:r>
      <w:r w:rsidR="00061A65">
        <w:rPr>
          <w:rFonts w:ascii="方正小标宋_GBK" w:eastAsia="方正小标宋_GBK" w:hAnsi="方正小标宋_GBK" w:cs="方正小标宋_GBK" w:hint="eastAsia"/>
          <w:sz w:val="40"/>
          <w:szCs w:val="40"/>
        </w:rPr>
        <w:t>组织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委员会组成方案</w:t>
      </w:r>
    </w:p>
    <w:p w:rsidR="00CE08FB" w:rsidRDefault="00CE08FB">
      <w:pPr>
        <w:rPr>
          <w:rFonts w:ascii="Times New Roman" w:eastAsia="仿宋_GB2312" w:hAnsi="Times New Roman" w:cs="仿宋_GB2312"/>
          <w:sz w:val="32"/>
          <w:szCs w:val="32"/>
        </w:rPr>
      </w:pPr>
    </w:p>
    <w:p w:rsidR="00CE08FB" w:rsidRDefault="00DC29C6">
      <w:pPr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为共同推进工程机械行业科技节各项</w:t>
      </w:r>
      <w:r w:rsidR="00061A65">
        <w:rPr>
          <w:rFonts w:ascii="Times New Roman" w:eastAsia="仿宋_GB2312" w:hAnsi="Times New Roman" w:cs="仿宋_GB2312" w:hint="eastAsia"/>
          <w:sz w:val="32"/>
          <w:szCs w:val="32"/>
        </w:rPr>
        <w:t>组织</w:t>
      </w:r>
      <w:r>
        <w:rPr>
          <w:rFonts w:ascii="Times New Roman" w:eastAsia="仿宋_GB2312" w:hAnsi="Times New Roman" w:cs="仿宋_GB2312" w:hint="eastAsia"/>
          <w:sz w:val="32"/>
          <w:szCs w:val="32"/>
        </w:rPr>
        <w:t>工作的开展，在杨华勇院士与苏子孟会长的提议下，经过与各位专家的多次交流与沟通，邀请了《中国制造业重点领域技术创新绿皮书（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2023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）》工程机械领域组评审专家及高校学者、企业专家组成工程机械行业科技节</w:t>
      </w:r>
      <w:r w:rsidR="00061A65">
        <w:rPr>
          <w:rFonts w:ascii="Times New Roman" w:eastAsia="仿宋_GB2312" w:hAnsi="Times New Roman" w:cs="仿宋_GB2312" w:hint="eastAsia"/>
          <w:sz w:val="32"/>
          <w:szCs w:val="32"/>
        </w:rPr>
        <w:t>组织</w:t>
      </w:r>
      <w:r>
        <w:rPr>
          <w:rFonts w:ascii="Times New Roman" w:eastAsia="仿宋_GB2312" w:hAnsi="Times New Roman" w:cs="仿宋_GB2312" w:hint="eastAsia"/>
          <w:sz w:val="32"/>
          <w:szCs w:val="32"/>
        </w:rPr>
        <w:t>委员会，</w:t>
      </w:r>
      <w:r w:rsidR="00061A65">
        <w:rPr>
          <w:rFonts w:ascii="Times New Roman" w:eastAsia="仿宋_GB2312" w:hAnsi="Times New Roman" w:cs="仿宋_GB2312" w:hint="eastAsia"/>
          <w:sz w:val="32"/>
          <w:szCs w:val="32"/>
        </w:rPr>
        <w:t>组委会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设主任委员</w:t>
      </w: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名，顾问</w:t>
      </w:r>
      <w:r>
        <w:rPr>
          <w:rFonts w:ascii="Times New Roman" w:eastAsia="仿宋_GB2312" w:hAnsi="Times New Roman" w:cs="仿宋_GB2312" w:hint="eastAsia"/>
          <w:sz w:val="32"/>
          <w:szCs w:val="32"/>
        </w:rPr>
        <w:t>6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名，副主任委员</w:t>
      </w:r>
      <w:r>
        <w:rPr>
          <w:rFonts w:ascii="Times New Roman" w:eastAsia="仿宋_GB2312" w:hAnsi="Times New Roman" w:cs="仿宋_GB2312" w:hint="eastAsia"/>
          <w:sz w:val="32"/>
          <w:szCs w:val="32"/>
        </w:rPr>
        <w:t>15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名，委员</w:t>
      </w:r>
      <w:r>
        <w:rPr>
          <w:rFonts w:ascii="Times New Roman" w:eastAsia="仿宋_GB2312" w:hAnsi="Times New Roman" w:cs="仿宋_GB2312" w:hint="eastAsia"/>
          <w:sz w:val="32"/>
          <w:szCs w:val="32"/>
        </w:rPr>
        <w:t>21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名。</w:t>
      </w:r>
      <w:r w:rsidR="00061A65">
        <w:rPr>
          <w:rFonts w:ascii="Times New Roman" w:eastAsia="仿宋_GB2312" w:hAnsi="Times New Roman" w:cs="仿宋_GB2312" w:hint="eastAsia"/>
          <w:sz w:val="32"/>
          <w:szCs w:val="32"/>
        </w:rPr>
        <w:t>组委会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全面负责科技节相关工作，主持召开全体会议，各委员根据自身专业领域，承担相应的咨询评审、组织申报工作，并结合本职业务收集和研究相关领域的发展动态，提供指导建议，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出席科技节相关活动等。同时，各委员应充分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利用自身影响力，组织号召高校、行业企业积极支持、参与并宣传推广科技节各环节系列活动。</w:t>
      </w:r>
    </w:p>
    <w:p w:rsidR="00CE08FB" w:rsidRDefault="00061A65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  <w:sectPr w:rsidR="00CE08F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仿宋_GB2312" w:hint="eastAsia"/>
          <w:sz w:val="32"/>
          <w:szCs w:val="32"/>
        </w:rPr>
        <w:t>组委会</w:t>
      </w:r>
      <w:r w:rsidR="00DC29C6">
        <w:rPr>
          <w:rFonts w:ascii="Times New Roman" w:eastAsia="仿宋_GB2312" w:hAnsi="Times New Roman" w:cs="仿宋_GB2312" w:hint="eastAsia"/>
          <w:sz w:val="32"/>
          <w:szCs w:val="32"/>
        </w:rPr>
        <w:t>将建立“定期交流、日常沟通、成果反馈”的工作机制，充分发挥各位专家的“头雁”作用，以高能级平台引领高水平创新，以高水平创新驱动高质量发展，推动取得更多战略性、引领性的创新成果。</w:t>
      </w:r>
    </w:p>
    <w:p w:rsidR="00CE08FB" w:rsidRDefault="00DC29C6">
      <w:pPr>
        <w:spacing w:afterLines="100" w:after="312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lastRenderedPageBreak/>
        <w:t>工程机械行业科技节</w:t>
      </w:r>
      <w:r w:rsidR="00061A65"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组织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委员会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709"/>
        <w:gridCol w:w="1417"/>
        <w:gridCol w:w="3033"/>
        <w:gridCol w:w="3031"/>
      </w:tblGrid>
      <w:tr w:rsidR="00CE08FB">
        <w:trPr>
          <w:trHeight w:val="680"/>
          <w:tblHeader/>
          <w:jc w:val="center"/>
        </w:trPr>
        <w:tc>
          <w:tcPr>
            <w:tcW w:w="1586" w:type="dxa"/>
            <w:vAlign w:val="center"/>
          </w:tcPr>
          <w:p w:rsidR="00CE08FB" w:rsidRDefault="00DC29C6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类</w:t>
            </w: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别</w:t>
            </w: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姓</w:t>
            </w: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名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单</w:t>
            </w: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位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职务职称</w:t>
            </w:r>
          </w:p>
        </w:tc>
      </w:tr>
      <w:tr w:rsidR="00CE08FB">
        <w:trPr>
          <w:trHeight w:val="510"/>
          <w:tblHeader/>
          <w:jc w:val="center"/>
        </w:trPr>
        <w:tc>
          <w:tcPr>
            <w:tcW w:w="1586" w:type="dxa"/>
            <w:vMerge w:val="restart"/>
            <w:vAlign w:val="center"/>
          </w:tcPr>
          <w:p w:rsidR="00CE08FB" w:rsidRDefault="00061A6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组委会</w:t>
            </w:r>
          </w:p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主任委员</w:t>
            </w: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杨华勇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浙江大学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中国工程院院士、教授、博导</w:t>
            </w:r>
            <w:r>
              <w:rPr>
                <w:rFonts w:ascii="Times New Roman" w:eastAsia="仿宋_GB2312" w:hAnsi="Times New Roman" w:hint="eastAsia"/>
                <w:sz w:val="24"/>
              </w:rPr>
              <w:t>、浙江大学工学部主任、浙江大学高端装备研究院院长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苏子孟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中国工程机械工业协会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会长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正</w:t>
            </w:r>
            <w:bookmarkStart w:id="0" w:name="_GoBack"/>
            <w:bookmarkEnd w:id="0"/>
            <w:r>
              <w:rPr>
                <w:rFonts w:ascii="Times New Roman" w:eastAsia="仿宋_GB2312" w:hAnsi="Times New Roman"/>
                <w:sz w:val="24"/>
              </w:rPr>
              <w:t>高级工程师</w:t>
            </w:r>
          </w:p>
        </w:tc>
      </w:tr>
      <w:tr w:rsidR="00CE08FB">
        <w:trPr>
          <w:trHeight w:val="510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卞永明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同济大学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机械与能源工程学院</w:t>
            </w:r>
            <w:r>
              <w:rPr>
                <w:rFonts w:ascii="Times New Roman" w:eastAsia="仿宋_GB2312" w:hAnsi="Times New Roman" w:hint="eastAsia"/>
                <w:sz w:val="24"/>
              </w:rPr>
              <w:t>院</w:t>
            </w:r>
            <w:r>
              <w:rPr>
                <w:rFonts w:ascii="Times New Roman" w:eastAsia="仿宋_GB2312" w:hAnsi="Times New Roman"/>
                <w:sz w:val="24"/>
              </w:rPr>
              <w:t>长</w:t>
            </w:r>
            <w:r>
              <w:rPr>
                <w:rFonts w:ascii="Times New Roman" w:eastAsia="仿宋_GB2312" w:hAnsi="Times New Roman" w:hint="eastAsia"/>
                <w:sz w:val="24"/>
              </w:rPr>
              <w:t>、中国工程机械学会理事长、教授、博导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 w:val="restart"/>
            <w:vAlign w:val="center"/>
          </w:tcPr>
          <w:p w:rsidR="00CE08FB" w:rsidRDefault="00061A6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组委会</w:t>
            </w:r>
            <w:r w:rsidR="00DC29C6">
              <w:rPr>
                <w:rFonts w:ascii="Times New Roman" w:eastAsia="仿宋_GB2312" w:hAnsi="Times New Roman" w:hint="eastAsia"/>
                <w:sz w:val="24"/>
              </w:rPr>
              <w:t>顾问</w:t>
            </w: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sz w:val="24"/>
              </w:rPr>
              <w:t>祁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俊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中国工程机械工业协会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高</w:t>
            </w:r>
            <w:r>
              <w:rPr>
                <w:rFonts w:ascii="Times New Roman" w:eastAsia="仿宋_GB2312" w:hAnsi="Times New Roman" w:hint="eastAsia"/>
                <w:sz w:val="24"/>
              </w:rPr>
              <w:t>级工程师、</w:t>
            </w:r>
            <w:r>
              <w:rPr>
                <w:rFonts w:ascii="Times New Roman" w:eastAsia="仿宋_GB2312" w:hAnsi="Times New Roman"/>
                <w:sz w:val="24"/>
              </w:rPr>
              <w:t>名誉会长、特别顾问</w:t>
            </w:r>
          </w:p>
        </w:tc>
      </w:tr>
      <w:tr w:rsidR="00CE08FB">
        <w:trPr>
          <w:trHeight w:val="510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顾佩华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天津大学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浙江国际创新设计与智造研究院院长、加拿大工程院院士、教授、博导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徐格宁</w:t>
            </w:r>
            <w:proofErr w:type="gramEnd"/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太原科技大学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原副校长、教授、博导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王安麟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同济大学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工程机械研究院院长、教授、博导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焦生杰</w:t>
            </w:r>
            <w:proofErr w:type="gramEnd"/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长安大学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教授、博导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胡永彪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长安大学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教授、博导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 w:val="restart"/>
            <w:vAlign w:val="center"/>
          </w:tcPr>
          <w:p w:rsidR="00CE08FB" w:rsidRDefault="00061A6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组委会</w:t>
            </w:r>
          </w:p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副主任委员</w:t>
            </w: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吴培国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中国工程机械工业协会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秘书长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教授级高级工程师</w:t>
            </w:r>
          </w:p>
        </w:tc>
      </w:tr>
      <w:tr w:rsidR="00CE08FB">
        <w:trPr>
          <w:trHeight w:val="510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谢海波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浙江大学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教授、长江学者、国家电液控制工程技术研究中心主任、浙江大学高端装备研究院常务副院长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sz w:val="24"/>
              </w:rPr>
              <w:t>赵丁选</w:t>
            </w:r>
            <w:proofErr w:type="gramEnd"/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燕山大学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校长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教授、博导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冀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宏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兰州理工大学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副校长、教授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单增海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徐工集团工程机械股份有限公司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副总裁</w:t>
            </w:r>
          </w:p>
        </w:tc>
      </w:tr>
      <w:tr w:rsidR="00CE08FB">
        <w:trPr>
          <w:trHeight w:val="680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李建友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中国工程机械工业协会、中国机械科学研究总院集团有限公司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副会长、原副总经理、</w:t>
            </w:r>
            <w:r>
              <w:rPr>
                <w:rFonts w:ascii="Times New Roman" w:eastAsia="仿宋_GB2312" w:hAnsi="Times New Roman"/>
                <w:sz w:val="24"/>
              </w:rPr>
              <w:t>教授级高级工程师</w:t>
            </w:r>
          </w:p>
        </w:tc>
      </w:tr>
      <w:tr w:rsidR="00CE08FB">
        <w:trPr>
          <w:trHeight w:val="680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刘飞香</w:t>
            </w:r>
            <w:proofErr w:type="gramEnd"/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中国工程机械工业协会</w:t>
            </w:r>
            <w:r>
              <w:rPr>
                <w:rFonts w:ascii="Times New Roman" w:eastAsia="仿宋_GB2312" w:hAnsi="Times New Roman" w:hint="eastAsia"/>
                <w:sz w:val="24"/>
              </w:rPr>
              <w:t>、中国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铁建重工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>集团股份有限公司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副会长、首席科学家、教授级高级工程师、博导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曹东辉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三一重机有限公司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副</w:t>
            </w:r>
            <w:r>
              <w:rPr>
                <w:rFonts w:ascii="Times New Roman" w:eastAsia="仿宋_GB2312" w:hAnsi="Times New Roman"/>
                <w:sz w:val="24"/>
              </w:rPr>
              <w:t>总工程师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付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玲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中联重科股份有限公司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副总裁、总工程师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林明智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广西柳工机械股份有限公司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总工程师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迟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峰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山东临工机械集团有限公司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总工程师</w:t>
            </w:r>
          </w:p>
        </w:tc>
      </w:tr>
      <w:tr w:rsidR="00CE08FB">
        <w:trPr>
          <w:trHeight w:val="741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朱建新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山河智能装备股份有限公司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副总经理、教授、博导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卞吉坤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杭州临平经济技术开发区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党工委副书记、管委会主任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color w:val="0000FF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权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龙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太原理工大学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机械工程学院院长、教授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color w:val="0000FF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朱国力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华中科技大学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教授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 w:val="restart"/>
            <w:vAlign w:val="center"/>
          </w:tcPr>
          <w:p w:rsidR="00CE08FB" w:rsidRDefault="00061A6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组委会</w:t>
            </w:r>
            <w:r w:rsidR="00DC29C6">
              <w:rPr>
                <w:rFonts w:ascii="Times New Roman" w:eastAsia="仿宋_GB2312" w:hAnsi="Times New Roman"/>
                <w:sz w:val="24"/>
              </w:rPr>
              <w:t>委员</w:t>
            </w: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夏毅敏</w:t>
            </w:r>
            <w:proofErr w:type="gramEnd"/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中南大学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机电工程学院副院长、教授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姚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静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燕山大学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机械工程学院副院长、教授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王金星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中国工程机械工业协会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副秘书长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正高级工程师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</w:tr>
      <w:tr w:rsidR="00CE08FB">
        <w:trPr>
          <w:trHeight w:val="510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刘成良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上海交通大学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长江学者、</w:t>
            </w:r>
            <w:r>
              <w:rPr>
                <w:rFonts w:ascii="Times New Roman" w:eastAsia="仿宋_GB2312" w:hAnsi="Times New Roman" w:cs="宋体"/>
                <w:sz w:val="24"/>
              </w:rPr>
              <w:t>机械与动力工程学院机电控制研究所所长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>、教授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刘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巍</w:t>
            </w:r>
            <w:proofErr w:type="gramEnd"/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大连理工大学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国家杰出青年、</w:t>
            </w:r>
            <w:r>
              <w:rPr>
                <w:rFonts w:ascii="Times New Roman" w:eastAsia="仿宋_GB2312" w:hAnsi="Times New Roman"/>
                <w:sz w:val="24"/>
              </w:rPr>
              <w:t>机械工程学院院长</w:t>
            </w:r>
            <w:r>
              <w:rPr>
                <w:rFonts w:ascii="Times New Roman" w:eastAsia="仿宋_GB2312" w:hAnsi="Times New Roman" w:hint="eastAsia"/>
                <w:sz w:val="24"/>
              </w:rPr>
              <w:t>、教授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罗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均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重庆大学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机械与运载工程学院院长、教授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陈远玲</w:t>
            </w:r>
            <w:proofErr w:type="gramEnd"/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广西大学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机械工程学院教授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叶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敏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长安大学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工程机械学院院长、教授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张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斌</w:t>
            </w:r>
            <w:proofErr w:type="gramEnd"/>
          </w:p>
        </w:tc>
        <w:tc>
          <w:tcPr>
            <w:tcW w:w="3033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浙江大学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机械工程学院研究员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sz w:val="24"/>
              </w:rPr>
              <w:t>王柏村</w:t>
            </w:r>
            <w:proofErr w:type="gramEnd"/>
          </w:p>
        </w:tc>
        <w:tc>
          <w:tcPr>
            <w:tcW w:w="3033" w:type="dxa"/>
            <w:vAlign w:val="center"/>
          </w:tcPr>
          <w:p w:rsidR="00CE08FB" w:rsidRDefault="00DC29C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浙江大学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机械工程学院院长助理、研究员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唐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超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北京起重运输机械设计研究院有限公司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党委书记、董事长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宫剑飞</w:t>
            </w:r>
            <w:proofErr w:type="gramEnd"/>
          </w:p>
        </w:tc>
        <w:tc>
          <w:tcPr>
            <w:tcW w:w="3033" w:type="dxa"/>
            <w:vAlign w:val="center"/>
          </w:tcPr>
          <w:p w:rsidR="00CE08FB" w:rsidRDefault="00DC29C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北京建筑机械化研究院有限公司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党委书记、董事长兼总经理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刘艳芳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天津工程机械研究院有限公司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副总经理</w:t>
            </w:r>
            <w:r>
              <w:rPr>
                <w:rFonts w:ascii="Times New Roman" w:eastAsia="仿宋_GB2312" w:hAnsi="Times New Roman" w:hint="eastAsia"/>
                <w:sz w:val="24"/>
              </w:rPr>
              <w:t>、正高级工程师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毕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胜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安徽叉车集团有限责任公司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总工程师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</w:rPr>
              <w:t>正高级工程师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李元松</w:t>
            </w:r>
            <w:proofErr w:type="gramEnd"/>
          </w:p>
        </w:tc>
        <w:tc>
          <w:tcPr>
            <w:tcW w:w="3033" w:type="dxa"/>
            <w:vAlign w:val="center"/>
          </w:tcPr>
          <w:p w:rsidR="00CE08FB" w:rsidRDefault="00DC29C6">
            <w:pPr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杭叉集团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>股份有限公司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副总工程师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</w:rPr>
              <w:t>教授级高级工程师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汪正兵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南京高精传动设备制造集团有限公司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总裁兼总经理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高级工程师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邱永宁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江苏恒立液压股份有限公司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总经理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高级工程师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郝振华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烟台艾迪精密机械股份有限公司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经理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高级工程师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冯世波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苏州力源液压有限公司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董事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高级工程师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牟均发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陕西同力重工股份有限公司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总工程师</w:t>
            </w:r>
          </w:p>
        </w:tc>
      </w:tr>
      <w:tr w:rsidR="00CE08FB">
        <w:trPr>
          <w:trHeight w:val="737"/>
          <w:tblHeader/>
          <w:jc w:val="center"/>
        </w:trPr>
        <w:tc>
          <w:tcPr>
            <w:tcW w:w="1586" w:type="dxa"/>
            <w:vMerge/>
            <w:vAlign w:val="center"/>
          </w:tcPr>
          <w:p w:rsidR="00CE08FB" w:rsidRDefault="00CE08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CE08FB" w:rsidRDefault="00DC29C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王大宇</w:t>
            </w:r>
          </w:p>
        </w:tc>
        <w:tc>
          <w:tcPr>
            <w:tcW w:w="3033" w:type="dxa"/>
            <w:vAlign w:val="center"/>
          </w:tcPr>
          <w:p w:rsidR="00CE08FB" w:rsidRDefault="00DC29C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中国工程机械工业协会</w:t>
            </w:r>
          </w:p>
        </w:tc>
        <w:tc>
          <w:tcPr>
            <w:tcW w:w="3031" w:type="dxa"/>
            <w:vAlign w:val="center"/>
          </w:tcPr>
          <w:p w:rsidR="00CE08FB" w:rsidRDefault="00DC29C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科技质量部</w:t>
            </w:r>
            <w:r>
              <w:rPr>
                <w:rFonts w:ascii="Times New Roman" w:eastAsia="仿宋_GB2312" w:hAnsi="Times New Roman"/>
                <w:sz w:val="24"/>
              </w:rPr>
              <w:t>副主任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高级工程师</w:t>
            </w:r>
          </w:p>
        </w:tc>
      </w:tr>
    </w:tbl>
    <w:p w:rsidR="00CE08FB" w:rsidRDefault="00CE08FB">
      <w:pPr>
        <w:rPr>
          <w:rFonts w:ascii="宋体" w:eastAsia="宋体" w:hAnsi="宋体" w:cs="宋体"/>
          <w:sz w:val="28"/>
          <w:szCs w:val="28"/>
        </w:rPr>
      </w:pPr>
    </w:p>
    <w:sectPr w:rsidR="00CE0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C6" w:rsidRDefault="00DC29C6" w:rsidP="008F072C">
      <w:r>
        <w:separator/>
      </w:r>
    </w:p>
  </w:endnote>
  <w:endnote w:type="continuationSeparator" w:id="0">
    <w:p w:rsidR="00DC29C6" w:rsidRDefault="00DC29C6" w:rsidP="008F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C6" w:rsidRDefault="00DC29C6" w:rsidP="008F072C">
      <w:r>
        <w:separator/>
      </w:r>
    </w:p>
  </w:footnote>
  <w:footnote w:type="continuationSeparator" w:id="0">
    <w:p w:rsidR="00DC29C6" w:rsidRDefault="00DC29C6" w:rsidP="008F0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ZDJlMDkxZjNlNzI0ZDEzMjBiMTNlNzg5NjlmMTYifQ=="/>
  </w:docVars>
  <w:rsids>
    <w:rsidRoot w:val="002E00EE"/>
    <w:rsid w:val="00061A65"/>
    <w:rsid w:val="00171576"/>
    <w:rsid w:val="002E00EE"/>
    <w:rsid w:val="002E4F10"/>
    <w:rsid w:val="008F072C"/>
    <w:rsid w:val="00CE08FB"/>
    <w:rsid w:val="00DC29C6"/>
    <w:rsid w:val="4976782D"/>
    <w:rsid w:val="70B76894"/>
    <w:rsid w:val="7DC1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Char0">
    <w:name w:val="页眉 Char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Char0">
    <w:name w:val="页眉 Char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288</Words>
  <Characters>1644</Characters>
  <Application>Microsoft Office Word</Application>
  <DocSecurity>0</DocSecurity>
  <Lines>13</Lines>
  <Paragraphs>3</Paragraphs>
  <ScaleCrop>false</ScaleCrop>
  <Company>Microsoft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夜空中最亮的星。</dc:creator>
  <cp:lastModifiedBy>sjy</cp:lastModifiedBy>
  <cp:revision>3</cp:revision>
  <cp:lastPrinted>2023-10-13T10:42:00Z</cp:lastPrinted>
  <dcterms:created xsi:type="dcterms:W3CDTF">2024-04-18T07:12:00Z</dcterms:created>
  <dcterms:modified xsi:type="dcterms:W3CDTF">2024-04-18T07:13:00Z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DF013EDC37404212BCA21F36870D253B_13</vt:lpwstr>
  </property>
</Properties>
</file>