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CAFEBC">
      <w:pPr>
        <w:widowControl/>
        <w:snapToGrid/>
        <w:spacing w:line="240" w:lineRule="auto"/>
        <w:jc w:val="left"/>
        <w:rPr>
          <w:rFonts w:hint="default" w:ascii="Arial" w:hAnsi="Arial" w:eastAsia="仿宋" w:cs="Arial"/>
          <w:b/>
          <w:sz w:val="28"/>
          <w:szCs w:val="28"/>
          <w:highlight w:val="none"/>
        </w:rPr>
      </w:pPr>
      <w:r>
        <w:rPr>
          <w:rFonts w:hint="default" w:ascii="Arial" w:hAnsi="Arial" w:eastAsia="仿宋" w:cs="Arial"/>
          <w:sz w:val="28"/>
          <w:szCs w:val="28"/>
          <w:highlight w:val="none"/>
        </w:rPr>
        <w:t>附件:</w:t>
      </w:r>
      <w:r>
        <w:rPr>
          <w:rFonts w:hint="default" w:ascii="Arial" w:hAnsi="Arial" w:eastAsia="仿宋" w:cs="Arial"/>
          <w:sz w:val="28"/>
          <w:szCs w:val="28"/>
          <w:highlight w:val="none"/>
          <w:lang w:val="en-US" w:eastAsia="zh-CN"/>
        </w:rPr>
        <w:t xml:space="preserve">          </w:t>
      </w:r>
      <w:r>
        <w:rPr>
          <w:rFonts w:hint="default" w:ascii="Arial" w:hAnsi="Arial" w:eastAsia="仿宋" w:cs="Arial"/>
          <w:b/>
          <w:sz w:val="28"/>
          <w:szCs w:val="28"/>
          <w:highlight w:val="none"/>
        </w:rPr>
        <w:t>参展申请表及参展须知（代合同书）</w:t>
      </w:r>
    </w:p>
    <w:tbl>
      <w:tblPr>
        <w:tblStyle w:val="7"/>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125"/>
        <w:gridCol w:w="1376"/>
        <w:gridCol w:w="439"/>
        <w:gridCol w:w="735"/>
        <w:gridCol w:w="3397"/>
      </w:tblGrid>
      <w:tr w14:paraId="4D52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17" w:type="dxa"/>
            <w:tcBorders>
              <w:top w:val="single" w:color="auto" w:sz="12" w:space="0"/>
              <w:left w:val="single" w:color="auto" w:sz="12" w:space="0"/>
            </w:tcBorders>
            <w:vAlign w:val="center"/>
          </w:tcPr>
          <w:p w14:paraId="28EABD08">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展览会名称</w:t>
            </w:r>
          </w:p>
        </w:tc>
        <w:tc>
          <w:tcPr>
            <w:tcW w:w="7072" w:type="dxa"/>
            <w:gridSpan w:val="5"/>
            <w:tcBorders>
              <w:top w:val="single" w:color="auto" w:sz="12" w:space="0"/>
              <w:right w:val="single" w:color="auto" w:sz="12" w:space="0"/>
            </w:tcBorders>
          </w:tcPr>
          <w:p w14:paraId="03DEC9B9">
            <w:pPr>
              <w:pStyle w:val="11"/>
              <w:spacing w:line="440" w:lineRule="exact"/>
              <w:rPr>
                <w:rFonts w:hint="default" w:ascii="Arial" w:hAnsi="Arial" w:eastAsia="仿宋" w:cs="Arial"/>
                <w:sz w:val="21"/>
                <w:szCs w:val="21"/>
                <w:highlight w:val="none"/>
              </w:rPr>
            </w:pPr>
            <w:r>
              <w:rPr>
                <w:rFonts w:hint="default" w:ascii="Arial" w:hAnsi="Arial" w:eastAsia="仿宋" w:cs="Arial"/>
                <w:bCs/>
                <w:sz w:val="21"/>
                <w:szCs w:val="21"/>
                <w:highlight w:val="none"/>
              </w:rPr>
              <w:t>第</w:t>
            </w:r>
            <w:r>
              <w:rPr>
                <w:rFonts w:hint="default" w:ascii="Arial" w:hAnsi="Arial" w:eastAsia="仿宋" w:cs="Arial"/>
                <w:bCs/>
                <w:sz w:val="21"/>
                <w:szCs w:val="21"/>
                <w:highlight w:val="none"/>
                <w:lang w:eastAsia="zh-Hans"/>
              </w:rPr>
              <w:t>八</w:t>
            </w:r>
            <w:r>
              <w:rPr>
                <w:rFonts w:hint="default" w:ascii="Arial" w:hAnsi="Arial" w:eastAsia="仿宋" w:cs="Arial"/>
                <w:bCs/>
                <w:sz w:val="21"/>
                <w:szCs w:val="21"/>
                <w:highlight w:val="none"/>
              </w:rPr>
              <w:t>届</w:t>
            </w:r>
            <w:r>
              <w:rPr>
                <w:rFonts w:hint="default" w:ascii="Arial" w:hAnsi="Arial" w:eastAsia="仿宋" w:cs="Arial"/>
                <w:sz w:val="21"/>
                <w:szCs w:val="21"/>
                <w:highlight w:val="none"/>
              </w:rPr>
              <w:t>印度国际工程机械、建材机械、矿山机械及工程车辆展览会</w:t>
            </w:r>
          </w:p>
        </w:tc>
      </w:tr>
      <w:tr w14:paraId="2D41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tcBorders>
              <w:top w:val="single" w:color="auto" w:sz="4" w:space="0"/>
              <w:left w:val="single" w:color="auto" w:sz="12" w:space="0"/>
            </w:tcBorders>
            <w:vAlign w:val="center"/>
          </w:tcPr>
          <w:p w14:paraId="497DBD4A">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展览会时间</w:t>
            </w:r>
          </w:p>
        </w:tc>
        <w:tc>
          <w:tcPr>
            <w:tcW w:w="2940" w:type="dxa"/>
            <w:gridSpan w:val="3"/>
            <w:tcBorders>
              <w:top w:val="single" w:color="auto" w:sz="4" w:space="0"/>
              <w:right w:val="single" w:color="auto" w:sz="4" w:space="0"/>
            </w:tcBorders>
          </w:tcPr>
          <w:p w14:paraId="1EDFE7B4">
            <w:pPr>
              <w:snapToGrid w:val="0"/>
              <w:spacing w:line="400" w:lineRule="exact"/>
              <w:jc w:val="left"/>
              <w:rPr>
                <w:rFonts w:hint="default" w:ascii="Arial" w:hAnsi="Arial" w:eastAsia="仿宋" w:cs="Arial"/>
                <w:sz w:val="21"/>
                <w:szCs w:val="21"/>
                <w:highlight w:val="none"/>
                <w:lang w:eastAsia="zh-Hans"/>
              </w:rPr>
            </w:pPr>
            <w:r>
              <w:rPr>
                <w:rFonts w:hint="default" w:ascii="Arial" w:hAnsi="Arial" w:eastAsia="仿宋" w:cs="Arial"/>
                <w:sz w:val="21"/>
                <w:szCs w:val="21"/>
                <w:highlight w:val="none"/>
              </w:rPr>
              <w:t>2026年9月</w:t>
            </w:r>
            <w:r>
              <w:rPr>
                <w:rFonts w:hint="eastAsia" w:ascii="Arial" w:hAnsi="Arial" w:eastAsia="仿宋" w:cs="Arial"/>
                <w:sz w:val="21"/>
                <w:szCs w:val="21"/>
                <w:highlight w:val="none"/>
                <w:lang w:val="en-US" w:eastAsia="zh-CN"/>
              </w:rPr>
              <w:t>15</w:t>
            </w:r>
            <w:r>
              <w:rPr>
                <w:rFonts w:hint="default" w:ascii="Arial" w:hAnsi="Arial" w:eastAsia="仿宋" w:cs="Arial"/>
                <w:sz w:val="21"/>
                <w:szCs w:val="21"/>
                <w:highlight w:val="none"/>
              </w:rPr>
              <w:t>日-</w:t>
            </w:r>
            <w:r>
              <w:rPr>
                <w:rFonts w:hint="eastAsia" w:ascii="Arial" w:hAnsi="Arial" w:eastAsia="仿宋" w:cs="Arial"/>
                <w:sz w:val="21"/>
                <w:szCs w:val="21"/>
                <w:highlight w:val="none"/>
                <w:lang w:val="en-US" w:eastAsia="zh-CN"/>
              </w:rPr>
              <w:t>9</w:t>
            </w:r>
            <w:r>
              <w:rPr>
                <w:rFonts w:hint="default" w:ascii="Arial" w:hAnsi="Arial" w:eastAsia="仿宋" w:cs="Arial"/>
                <w:sz w:val="21"/>
                <w:szCs w:val="21"/>
                <w:highlight w:val="none"/>
                <w:lang w:eastAsia="zh-Hans"/>
              </w:rPr>
              <w:t>月1</w:t>
            </w:r>
            <w:r>
              <w:rPr>
                <w:rFonts w:hint="eastAsia" w:ascii="Arial" w:hAnsi="Arial" w:eastAsia="仿宋" w:cs="Arial"/>
                <w:sz w:val="21"/>
                <w:szCs w:val="21"/>
                <w:highlight w:val="none"/>
                <w:lang w:val="en-US" w:eastAsia="zh-CN"/>
              </w:rPr>
              <w:t>8</w:t>
            </w:r>
            <w:r>
              <w:rPr>
                <w:rFonts w:hint="default" w:ascii="Arial" w:hAnsi="Arial" w:eastAsia="仿宋" w:cs="Arial"/>
                <w:sz w:val="21"/>
                <w:szCs w:val="21"/>
                <w:highlight w:val="none"/>
                <w:lang w:eastAsia="zh-Hans"/>
              </w:rPr>
              <w:t>日</w:t>
            </w:r>
          </w:p>
        </w:tc>
        <w:tc>
          <w:tcPr>
            <w:tcW w:w="735" w:type="dxa"/>
            <w:tcBorders>
              <w:top w:val="single" w:color="auto" w:sz="4" w:space="0"/>
              <w:left w:val="single" w:color="auto" w:sz="4" w:space="0"/>
              <w:right w:val="single" w:color="auto" w:sz="4" w:space="0"/>
            </w:tcBorders>
          </w:tcPr>
          <w:p w14:paraId="419F69E2">
            <w:pPr>
              <w:snapToGrid w:val="0"/>
              <w:spacing w:line="400" w:lineRule="exact"/>
              <w:jc w:val="left"/>
              <w:rPr>
                <w:rFonts w:hint="default" w:ascii="Arial" w:hAnsi="Arial" w:eastAsia="仿宋" w:cs="Arial"/>
                <w:sz w:val="21"/>
                <w:szCs w:val="21"/>
                <w:highlight w:val="none"/>
              </w:rPr>
            </w:pPr>
            <w:r>
              <w:rPr>
                <w:rFonts w:hint="default" w:ascii="Arial" w:hAnsi="Arial" w:eastAsia="仿宋" w:cs="Arial"/>
                <w:sz w:val="21"/>
                <w:szCs w:val="21"/>
                <w:highlight w:val="none"/>
              </w:rPr>
              <w:t>地点</w:t>
            </w:r>
          </w:p>
        </w:tc>
        <w:tc>
          <w:tcPr>
            <w:tcW w:w="3397" w:type="dxa"/>
            <w:tcBorders>
              <w:top w:val="single" w:color="auto" w:sz="4" w:space="0"/>
              <w:left w:val="single" w:color="auto" w:sz="4" w:space="0"/>
              <w:right w:val="single" w:color="auto" w:sz="12" w:space="0"/>
            </w:tcBorders>
          </w:tcPr>
          <w:p w14:paraId="30D00A28">
            <w:pPr>
              <w:snapToGrid w:val="0"/>
              <w:spacing w:line="400" w:lineRule="exact"/>
              <w:jc w:val="left"/>
              <w:rPr>
                <w:rFonts w:hint="default" w:ascii="Arial" w:hAnsi="Arial" w:eastAsia="仿宋" w:cs="Arial"/>
                <w:sz w:val="21"/>
                <w:szCs w:val="21"/>
                <w:highlight w:val="none"/>
              </w:rPr>
            </w:pPr>
            <w:r>
              <w:rPr>
                <w:rFonts w:hint="default" w:ascii="Arial" w:hAnsi="Arial" w:eastAsia="仿宋" w:cs="Arial"/>
                <w:sz w:val="21"/>
                <w:szCs w:val="21"/>
                <w:highlight w:val="none"/>
              </w:rPr>
              <w:t>印度新德里</w:t>
            </w:r>
          </w:p>
        </w:tc>
      </w:tr>
      <w:tr w14:paraId="53C1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717" w:type="dxa"/>
            <w:tcBorders>
              <w:left w:val="single" w:color="auto" w:sz="12" w:space="0"/>
            </w:tcBorders>
            <w:vAlign w:val="center"/>
          </w:tcPr>
          <w:p w14:paraId="73E7D2E6">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申请面积</w:t>
            </w:r>
          </w:p>
        </w:tc>
        <w:tc>
          <w:tcPr>
            <w:tcW w:w="7072" w:type="dxa"/>
            <w:gridSpan w:val="5"/>
            <w:tcBorders>
              <w:right w:val="single" w:color="auto" w:sz="12" w:space="0"/>
            </w:tcBorders>
          </w:tcPr>
          <w:p w14:paraId="557F889A">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标准展位</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平方米（至少9平方米）， 长：</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米，深</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面开口</w:t>
            </w:r>
          </w:p>
          <w:p w14:paraId="7EEF5164">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室内光地</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平方米（至少24平方米），长：</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米，深</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面开口</w:t>
            </w:r>
          </w:p>
          <w:p w14:paraId="4F0359FC">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室外光地</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平方米（至少50平方米），长：</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米，深</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面开口</w:t>
            </w:r>
          </w:p>
        </w:tc>
      </w:tr>
      <w:tr w14:paraId="7266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tcBorders>
              <w:left w:val="single" w:color="auto" w:sz="12" w:space="0"/>
            </w:tcBorders>
            <w:vAlign w:val="center"/>
          </w:tcPr>
          <w:p w14:paraId="233E25EB">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参展人员</w:t>
            </w:r>
          </w:p>
        </w:tc>
        <w:tc>
          <w:tcPr>
            <w:tcW w:w="7072" w:type="dxa"/>
            <w:gridSpan w:val="5"/>
            <w:tcBorders>
              <w:right w:val="single" w:color="auto" w:sz="12" w:space="0"/>
            </w:tcBorders>
          </w:tcPr>
          <w:p w14:paraId="1559D478">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人数：</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人；</w:t>
            </w:r>
            <w:r>
              <w:rPr>
                <w:rFonts w:hint="default" w:ascii="Arial" w:hAnsi="Arial" w:eastAsia="仿宋" w:cs="Arial"/>
                <w:sz w:val="21"/>
                <w:szCs w:val="21"/>
                <w:highlight w:val="none"/>
                <w:lang w:val="en-US" w:eastAsia="zh-CN"/>
              </w:rPr>
              <w:t xml:space="preserve"> </w:t>
            </w:r>
            <w:r>
              <w:rPr>
                <w:rFonts w:hint="default" w:ascii="Arial" w:hAnsi="Arial" w:eastAsia="仿宋" w:cs="Arial"/>
                <w:sz w:val="21"/>
                <w:szCs w:val="21"/>
                <w:highlight w:val="none"/>
              </w:rPr>
              <w:t>护照类型：</w:t>
            </w:r>
            <w:r>
              <w:rPr>
                <w:rFonts w:hint="default" w:ascii="Arial" w:hAnsi="Arial" w:eastAsia="仿宋" w:cs="Arial"/>
                <w:sz w:val="21"/>
                <w:szCs w:val="21"/>
                <w:highlight w:val="none"/>
                <w:lang w:val="en-US" w:eastAsia="zh-CN"/>
              </w:rPr>
              <w:t>使用</w:t>
            </w:r>
            <w:r>
              <w:rPr>
                <w:rFonts w:hint="default" w:ascii="Arial" w:hAnsi="Arial" w:eastAsia="仿宋" w:cs="Arial"/>
                <w:sz w:val="21"/>
                <w:szCs w:val="21"/>
                <w:highlight w:val="none"/>
              </w:rPr>
              <w:t>因公</w:t>
            </w:r>
            <w:r>
              <w:rPr>
                <w:rFonts w:hint="default" w:ascii="Arial" w:hAnsi="Arial" w:eastAsia="仿宋" w:cs="Arial"/>
                <w:sz w:val="21"/>
                <w:szCs w:val="21"/>
                <w:highlight w:val="none"/>
                <w:lang w:val="en-US" w:eastAsia="zh-CN"/>
              </w:rPr>
              <w:t>护照</w:t>
            </w:r>
            <w:r>
              <w:rPr>
                <w:rFonts w:hint="default" w:ascii="Arial" w:hAnsi="Arial" w:eastAsia="仿宋" w:cs="Arial"/>
                <w:sz w:val="21"/>
                <w:szCs w:val="21"/>
                <w:highlight w:val="none"/>
              </w:rPr>
              <w:t xml:space="preserve">□    </w:t>
            </w:r>
            <w:r>
              <w:rPr>
                <w:rFonts w:hint="default" w:ascii="Arial" w:hAnsi="Arial" w:eastAsia="仿宋" w:cs="Arial"/>
                <w:sz w:val="21"/>
                <w:szCs w:val="21"/>
                <w:highlight w:val="none"/>
                <w:lang w:val="en-US" w:eastAsia="zh-CN"/>
              </w:rPr>
              <w:t>使用</w:t>
            </w:r>
            <w:r>
              <w:rPr>
                <w:rFonts w:hint="default" w:ascii="Arial" w:hAnsi="Arial" w:eastAsia="仿宋" w:cs="Arial"/>
                <w:sz w:val="21"/>
                <w:szCs w:val="21"/>
                <w:highlight w:val="none"/>
              </w:rPr>
              <w:t>因私</w:t>
            </w:r>
            <w:r>
              <w:rPr>
                <w:rFonts w:hint="default" w:ascii="Arial" w:hAnsi="Arial" w:eastAsia="仿宋" w:cs="Arial"/>
                <w:sz w:val="21"/>
                <w:szCs w:val="21"/>
                <w:highlight w:val="none"/>
                <w:lang w:val="en-US" w:eastAsia="zh-CN"/>
              </w:rPr>
              <w:t>护照</w:t>
            </w:r>
            <w:r>
              <w:rPr>
                <w:rFonts w:hint="default" w:ascii="Arial" w:hAnsi="Arial" w:eastAsia="仿宋" w:cs="Arial"/>
                <w:sz w:val="21"/>
                <w:szCs w:val="21"/>
                <w:highlight w:val="none"/>
              </w:rPr>
              <w:t xml:space="preserve"> □</w:t>
            </w:r>
          </w:p>
        </w:tc>
      </w:tr>
      <w:tr w14:paraId="5F9E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restart"/>
            <w:tcBorders>
              <w:left w:val="single" w:color="auto" w:sz="12" w:space="0"/>
            </w:tcBorders>
            <w:vAlign w:val="center"/>
          </w:tcPr>
          <w:p w14:paraId="44372123">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合同金额</w:t>
            </w:r>
          </w:p>
        </w:tc>
        <w:tc>
          <w:tcPr>
            <w:tcW w:w="7072" w:type="dxa"/>
            <w:gridSpan w:val="5"/>
            <w:tcBorders>
              <w:right w:val="single" w:color="auto" w:sz="12" w:space="0"/>
            </w:tcBorders>
          </w:tcPr>
          <w:p w14:paraId="52AEA3D3">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展位费：        元人民币（含）</w:t>
            </w:r>
          </w:p>
        </w:tc>
      </w:tr>
      <w:tr w14:paraId="1E93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continue"/>
            <w:tcBorders>
              <w:left w:val="single" w:color="auto" w:sz="12" w:space="0"/>
            </w:tcBorders>
            <w:vAlign w:val="center"/>
          </w:tcPr>
          <w:p w14:paraId="7DFF7262">
            <w:pPr>
              <w:snapToGrid w:val="0"/>
              <w:spacing w:line="400" w:lineRule="exact"/>
              <w:jc w:val="center"/>
              <w:rPr>
                <w:rFonts w:hint="default" w:ascii="Arial" w:hAnsi="Arial" w:eastAsia="仿宋" w:cs="Arial"/>
                <w:sz w:val="24"/>
                <w:szCs w:val="24"/>
                <w:highlight w:val="none"/>
              </w:rPr>
            </w:pPr>
          </w:p>
        </w:tc>
        <w:tc>
          <w:tcPr>
            <w:tcW w:w="7072" w:type="dxa"/>
            <w:gridSpan w:val="5"/>
            <w:tcBorders>
              <w:right w:val="single" w:color="auto" w:sz="12" w:space="0"/>
            </w:tcBorders>
          </w:tcPr>
          <w:p w14:paraId="789710F1">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人员费：        元人民币（含）</w:t>
            </w:r>
          </w:p>
        </w:tc>
      </w:tr>
      <w:tr w14:paraId="5599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717" w:type="dxa"/>
            <w:vMerge w:val="restart"/>
            <w:tcBorders>
              <w:left w:val="single" w:color="auto" w:sz="12" w:space="0"/>
            </w:tcBorders>
            <w:vAlign w:val="center"/>
          </w:tcPr>
          <w:p w14:paraId="66B8950C">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参展单位名称</w:t>
            </w:r>
          </w:p>
        </w:tc>
        <w:tc>
          <w:tcPr>
            <w:tcW w:w="1125" w:type="dxa"/>
            <w:vAlign w:val="center"/>
          </w:tcPr>
          <w:p w14:paraId="399A9E4A">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中    文</w:t>
            </w:r>
          </w:p>
        </w:tc>
        <w:tc>
          <w:tcPr>
            <w:tcW w:w="5947" w:type="dxa"/>
            <w:gridSpan w:val="4"/>
            <w:tcBorders>
              <w:right w:val="single" w:color="auto" w:sz="12" w:space="0"/>
            </w:tcBorders>
          </w:tcPr>
          <w:p w14:paraId="4B10A2F3">
            <w:pPr>
              <w:snapToGrid w:val="0"/>
              <w:spacing w:line="340" w:lineRule="exact"/>
              <w:rPr>
                <w:rFonts w:hint="default" w:ascii="Arial" w:hAnsi="Arial" w:eastAsia="仿宋" w:cs="Arial"/>
                <w:sz w:val="21"/>
                <w:szCs w:val="21"/>
                <w:highlight w:val="none"/>
              </w:rPr>
            </w:pPr>
          </w:p>
        </w:tc>
      </w:tr>
      <w:tr w14:paraId="7C37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continue"/>
            <w:tcBorders>
              <w:left w:val="single" w:color="auto" w:sz="12" w:space="0"/>
            </w:tcBorders>
            <w:vAlign w:val="center"/>
          </w:tcPr>
          <w:p w14:paraId="30C23FB9">
            <w:pPr>
              <w:snapToGrid w:val="0"/>
              <w:spacing w:line="400" w:lineRule="exact"/>
              <w:jc w:val="center"/>
              <w:rPr>
                <w:rFonts w:hint="default" w:ascii="Arial" w:hAnsi="Arial" w:eastAsia="仿宋" w:cs="Arial"/>
                <w:sz w:val="24"/>
                <w:szCs w:val="24"/>
                <w:highlight w:val="none"/>
              </w:rPr>
            </w:pPr>
          </w:p>
        </w:tc>
        <w:tc>
          <w:tcPr>
            <w:tcW w:w="1125" w:type="dxa"/>
            <w:vAlign w:val="center"/>
          </w:tcPr>
          <w:p w14:paraId="1E13EBE6">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英    文</w:t>
            </w:r>
          </w:p>
        </w:tc>
        <w:tc>
          <w:tcPr>
            <w:tcW w:w="5947" w:type="dxa"/>
            <w:gridSpan w:val="4"/>
            <w:tcBorders>
              <w:right w:val="single" w:color="auto" w:sz="12" w:space="0"/>
            </w:tcBorders>
          </w:tcPr>
          <w:p w14:paraId="4BC87DF9">
            <w:pPr>
              <w:snapToGrid w:val="0"/>
              <w:spacing w:line="340" w:lineRule="exact"/>
              <w:rPr>
                <w:rFonts w:hint="default" w:ascii="Arial" w:hAnsi="Arial" w:eastAsia="仿宋" w:cs="Arial"/>
                <w:sz w:val="21"/>
                <w:szCs w:val="21"/>
                <w:highlight w:val="none"/>
              </w:rPr>
            </w:pPr>
          </w:p>
        </w:tc>
      </w:tr>
      <w:tr w14:paraId="48E1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restart"/>
            <w:tcBorders>
              <w:left w:val="single" w:color="auto" w:sz="12" w:space="0"/>
            </w:tcBorders>
            <w:vAlign w:val="center"/>
          </w:tcPr>
          <w:p w14:paraId="654A7998">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参展展品</w:t>
            </w:r>
          </w:p>
        </w:tc>
        <w:tc>
          <w:tcPr>
            <w:tcW w:w="1125" w:type="dxa"/>
            <w:vAlign w:val="center"/>
          </w:tcPr>
          <w:p w14:paraId="31F848B5">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中文名称</w:t>
            </w:r>
          </w:p>
        </w:tc>
        <w:tc>
          <w:tcPr>
            <w:tcW w:w="5947" w:type="dxa"/>
            <w:gridSpan w:val="4"/>
            <w:tcBorders>
              <w:right w:val="single" w:color="auto" w:sz="12" w:space="0"/>
            </w:tcBorders>
          </w:tcPr>
          <w:p w14:paraId="7FA9D23E">
            <w:pPr>
              <w:snapToGrid w:val="0"/>
              <w:spacing w:line="340" w:lineRule="exact"/>
              <w:rPr>
                <w:rFonts w:hint="default" w:ascii="Arial" w:hAnsi="Arial" w:eastAsia="仿宋" w:cs="Arial"/>
                <w:sz w:val="21"/>
                <w:szCs w:val="21"/>
                <w:highlight w:val="none"/>
              </w:rPr>
            </w:pPr>
          </w:p>
        </w:tc>
      </w:tr>
      <w:tr w14:paraId="105A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7" w:type="dxa"/>
            <w:vMerge w:val="continue"/>
            <w:tcBorders>
              <w:left w:val="single" w:color="auto" w:sz="12" w:space="0"/>
            </w:tcBorders>
          </w:tcPr>
          <w:p w14:paraId="6BF7C6C4">
            <w:pPr>
              <w:snapToGrid w:val="0"/>
              <w:spacing w:line="400" w:lineRule="exact"/>
              <w:jc w:val="center"/>
              <w:rPr>
                <w:rFonts w:hint="default" w:ascii="Arial" w:hAnsi="Arial" w:eastAsia="仿宋" w:cs="Arial"/>
                <w:sz w:val="21"/>
                <w:szCs w:val="21"/>
                <w:highlight w:val="none"/>
              </w:rPr>
            </w:pPr>
          </w:p>
        </w:tc>
        <w:tc>
          <w:tcPr>
            <w:tcW w:w="1125" w:type="dxa"/>
            <w:vAlign w:val="center"/>
          </w:tcPr>
          <w:p w14:paraId="54CD1D60">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英文名称</w:t>
            </w:r>
          </w:p>
        </w:tc>
        <w:tc>
          <w:tcPr>
            <w:tcW w:w="5947" w:type="dxa"/>
            <w:gridSpan w:val="4"/>
            <w:tcBorders>
              <w:right w:val="single" w:color="auto" w:sz="12" w:space="0"/>
            </w:tcBorders>
          </w:tcPr>
          <w:p w14:paraId="5EC99F3B">
            <w:pPr>
              <w:snapToGrid w:val="0"/>
              <w:spacing w:line="340" w:lineRule="exact"/>
              <w:rPr>
                <w:rFonts w:hint="default" w:ascii="Arial" w:hAnsi="Arial" w:eastAsia="仿宋" w:cs="Arial"/>
                <w:sz w:val="21"/>
                <w:szCs w:val="21"/>
                <w:highlight w:val="none"/>
              </w:rPr>
            </w:pPr>
          </w:p>
        </w:tc>
      </w:tr>
      <w:tr w14:paraId="2A44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218" w:type="dxa"/>
            <w:gridSpan w:val="3"/>
            <w:tcBorders>
              <w:left w:val="single" w:color="auto" w:sz="12" w:space="0"/>
            </w:tcBorders>
          </w:tcPr>
          <w:p w14:paraId="0E9345D2">
            <w:pPr>
              <w:snapToGrid w:val="0"/>
              <w:spacing w:line="360" w:lineRule="exact"/>
              <w:jc w:val="center"/>
              <w:rPr>
                <w:rFonts w:hint="default" w:ascii="Arial" w:hAnsi="Arial" w:eastAsia="仿宋" w:cs="Arial"/>
                <w:b/>
                <w:sz w:val="21"/>
                <w:szCs w:val="21"/>
                <w:highlight w:val="none"/>
              </w:rPr>
            </w:pPr>
            <w:r>
              <w:rPr>
                <w:rFonts w:hint="default" w:ascii="Arial" w:hAnsi="Arial" w:eastAsia="仿宋" w:cs="Arial"/>
                <w:b/>
                <w:sz w:val="21"/>
                <w:szCs w:val="21"/>
                <w:highlight w:val="none"/>
              </w:rPr>
              <w:t>组   展   单   位</w:t>
            </w:r>
          </w:p>
        </w:tc>
        <w:tc>
          <w:tcPr>
            <w:tcW w:w="4571" w:type="dxa"/>
            <w:gridSpan w:val="3"/>
            <w:tcBorders>
              <w:right w:val="single" w:color="auto" w:sz="12" w:space="0"/>
            </w:tcBorders>
          </w:tcPr>
          <w:p w14:paraId="74354997">
            <w:pPr>
              <w:snapToGrid w:val="0"/>
              <w:spacing w:line="360" w:lineRule="exact"/>
              <w:jc w:val="center"/>
              <w:rPr>
                <w:rFonts w:hint="default" w:ascii="Arial" w:hAnsi="Arial" w:eastAsia="仿宋" w:cs="Arial"/>
                <w:b/>
                <w:sz w:val="21"/>
                <w:szCs w:val="21"/>
                <w:highlight w:val="none"/>
              </w:rPr>
            </w:pPr>
            <w:r>
              <w:rPr>
                <w:rFonts w:hint="default" w:ascii="Arial" w:hAnsi="Arial" w:eastAsia="仿宋" w:cs="Arial"/>
                <w:b/>
                <w:sz w:val="21"/>
                <w:szCs w:val="21"/>
                <w:highlight w:val="none"/>
              </w:rPr>
              <w:t>参   展   单   位</w:t>
            </w:r>
          </w:p>
        </w:tc>
      </w:tr>
      <w:tr w14:paraId="3C1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4218" w:type="dxa"/>
            <w:gridSpan w:val="3"/>
            <w:tcBorders>
              <w:left w:val="single" w:color="auto" w:sz="12" w:space="0"/>
            </w:tcBorders>
          </w:tcPr>
          <w:p w14:paraId="5CC267E0">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kern w:val="0"/>
                <w:sz w:val="21"/>
                <w:szCs w:val="21"/>
                <w:highlight w:val="none"/>
              </w:rPr>
            </w:pPr>
            <w:r>
              <w:rPr>
                <w:rFonts w:hint="default" w:ascii="Arial" w:hAnsi="Arial" w:eastAsia="仿宋" w:cs="Arial"/>
                <w:kern w:val="0"/>
                <w:sz w:val="21"/>
                <w:szCs w:val="21"/>
                <w:highlight w:val="none"/>
              </w:rPr>
              <w:t>中国工程机械工业协会</w:t>
            </w:r>
          </w:p>
          <w:p w14:paraId="19AFBAEA">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kern w:val="0"/>
                <w:sz w:val="21"/>
                <w:szCs w:val="21"/>
                <w:highlight w:val="none"/>
              </w:rPr>
            </w:pPr>
            <w:r>
              <w:rPr>
                <w:rFonts w:hint="default" w:ascii="Arial" w:hAnsi="Arial" w:eastAsia="仿宋" w:cs="Arial"/>
                <w:sz w:val="21"/>
                <w:szCs w:val="21"/>
                <w:highlight w:val="none"/>
              </w:rPr>
              <w:t>电话：</w:t>
            </w:r>
            <w:r>
              <w:rPr>
                <w:rFonts w:hint="default" w:ascii="Arial" w:hAnsi="Arial" w:eastAsia="仿宋" w:cs="Arial"/>
                <w:kern w:val="0"/>
                <w:sz w:val="21"/>
                <w:szCs w:val="21"/>
                <w:highlight w:val="none"/>
                <w:lang w:val="en-US" w:eastAsia="zh-CN"/>
              </w:rPr>
              <w:t>010-68515521</w:t>
            </w:r>
            <w:r>
              <w:rPr>
                <w:rFonts w:hint="default" w:ascii="Arial" w:hAnsi="Arial" w:eastAsia="仿宋" w:cs="Arial"/>
                <w:kern w:val="0"/>
                <w:sz w:val="21"/>
                <w:szCs w:val="21"/>
                <w:highlight w:val="none"/>
              </w:rPr>
              <w:t xml:space="preserve">       </w:t>
            </w:r>
          </w:p>
          <w:p w14:paraId="6EE49D1D">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kern w:val="0"/>
                <w:sz w:val="21"/>
                <w:szCs w:val="21"/>
                <w:highlight w:val="none"/>
                <w:lang w:val="en-US" w:eastAsia="zh-CN"/>
              </w:rPr>
            </w:pPr>
            <w:r>
              <w:rPr>
                <w:rFonts w:hint="default" w:ascii="Arial" w:hAnsi="Arial" w:eastAsia="仿宋" w:cs="Arial"/>
                <w:sz w:val="21"/>
                <w:szCs w:val="21"/>
                <w:highlight w:val="none"/>
              </w:rPr>
              <w:t>联系人：</w:t>
            </w:r>
            <w:r>
              <w:rPr>
                <w:rFonts w:hint="default" w:ascii="Arial" w:hAnsi="Arial" w:eastAsia="仿宋" w:cs="Arial"/>
                <w:sz w:val="21"/>
                <w:szCs w:val="21"/>
                <w:highlight w:val="none"/>
                <w:lang w:eastAsia="zh-Hans"/>
              </w:rPr>
              <w:t>王甸甸</w:t>
            </w:r>
            <w:r>
              <w:rPr>
                <w:rFonts w:hint="default" w:ascii="Arial" w:hAnsi="Arial" w:eastAsia="仿宋" w:cs="Arial"/>
                <w:sz w:val="21"/>
                <w:szCs w:val="21"/>
                <w:highlight w:val="none"/>
              </w:rPr>
              <w:t xml:space="preserve">  </w:t>
            </w:r>
            <w:r>
              <w:rPr>
                <w:rFonts w:hint="default" w:ascii="Arial" w:hAnsi="Arial" w:eastAsia="仿宋" w:cs="Arial"/>
                <w:sz w:val="21"/>
                <w:szCs w:val="21"/>
                <w:highlight w:val="none"/>
                <w:lang w:eastAsia="zh-Hans"/>
              </w:rPr>
              <w:t>田巍</w:t>
            </w:r>
            <w:r>
              <w:rPr>
                <w:rFonts w:hint="default" w:ascii="Arial" w:hAnsi="Arial" w:eastAsia="仿宋" w:cs="Arial"/>
                <w:sz w:val="21"/>
                <w:szCs w:val="21"/>
                <w:highlight w:val="none"/>
                <w:lang w:val="en-US" w:eastAsia="zh-CN"/>
              </w:rPr>
              <w:t xml:space="preserve">  </w:t>
            </w:r>
          </w:p>
          <w:p w14:paraId="0224DE27">
            <w:pPr>
              <w:keepNext w:val="0"/>
              <w:keepLines w:val="0"/>
              <w:pageBreakBefore w:val="0"/>
              <w:widowControl/>
              <w:kinsoku/>
              <w:wordWrap/>
              <w:overflowPunct/>
              <w:topLinePunct w:val="0"/>
              <w:autoSpaceDE/>
              <w:autoSpaceDN/>
              <w:bidi w:val="0"/>
              <w:adjustRightInd/>
              <w:spacing w:line="240" w:lineRule="exact"/>
              <w:textAlignment w:val="auto"/>
              <w:rPr>
                <w:rFonts w:hint="default" w:ascii="Arial" w:hAnsi="Arial" w:eastAsia="仿宋" w:cs="Arial"/>
                <w:b/>
                <w:bCs/>
                <w:kern w:val="0"/>
                <w:sz w:val="21"/>
                <w:szCs w:val="21"/>
                <w:highlight w:val="none"/>
              </w:rPr>
            </w:pPr>
            <w:r>
              <w:rPr>
                <w:rFonts w:hint="default" w:ascii="Arial" w:hAnsi="Arial" w:eastAsia="仿宋" w:cs="Arial"/>
                <w:sz w:val="21"/>
                <w:szCs w:val="21"/>
                <w:highlight w:val="none"/>
              </w:rPr>
              <w:t>网  址：</w:t>
            </w:r>
            <w:r>
              <w:rPr>
                <w:rFonts w:hint="default" w:ascii="Arial" w:hAnsi="Arial" w:eastAsia="仿宋" w:cs="Arial"/>
                <w:kern w:val="0"/>
                <w:sz w:val="21"/>
                <w:szCs w:val="21"/>
                <w:highlight w:val="none"/>
              </w:rPr>
              <w:t xml:space="preserve">www.cncma.org        </w:t>
            </w:r>
          </w:p>
          <w:p w14:paraId="10A73FC7">
            <w:pPr>
              <w:keepNext w:val="0"/>
              <w:keepLines w:val="0"/>
              <w:pageBreakBefore w:val="0"/>
              <w:kinsoku/>
              <w:wordWrap/>
              <w:overflowPunct/>
              <w:topLinePunct w:val="0"/>
              <w:autoSpaceDE/>
              <w:autoSpaceDN/>
              <w:bidi w:val="0"/>
              <w:adjustRightInd/>
              <w:snapToGrid w:val="0"/>
              <w:spacing w:line="240" w:lineRule="exact"/>
              <w:textAlignment w:val="auto"/>
              <w:rPr>
                <w:rFonts w:hint="default" w:ascii="Arial" w:hAnsi="Arial" w:eastAsia="仿宋" w:cs="Arial"/>
                <w:sz w:val="21"/>
                <w:szCs w:val="21"/>
                <w:highlight w:val="none"/>
              </w:rPr>
            </w:pPr>
            <w:r>
              <w:rPr>
                <w:rFonts w:hint="default" w:ascii="Arial" w:hAnsi="Arial" w:eastAsia="仿宋" w:cs="Arial"/>
                <w:sz w:val="21"/>
                <w:szCs w:val="21"/>
                <w:highlight w:val="none"/>
              </w:rPr>
              <w:t>中国国际贸易促进委员会机械行业分会</w:t>
            </w:r>
          </w:p>
          <w:p w14:paraId="794C7110">
            <w:pPr>
              <w:keepNext w:val="0"/>
              <w:keepLines w:val="0"/>
              <w:pageBreakBefore w:val="0"/>
              <w:kinsoku/>
              <w:wordWrap/>
              <w:overflowPunct/>
              <w:topLinePunct w:val="0"/>
              <w:autoSpaceDE/>
              <w:autoSpaceDN/>
              <w:bidi w:val="0"/>
              <w:adjustRightInd/>
              <w:snapToGrid w:val="0"/>
              <w:spacing w:line="240" w:lineRule="exact"/>
              <w:textAlignment w:val="auto"/>
              <w:rPr>
                <w:rFonts w:hint="default" w:ascii="Arial" w:hAnsi="Arial" w:eastAsia="仿宋" w:cs="Arial"/>
                <w:sz w:val="21"/>
                <w:szCs w:val="21"/>
                <w:highlight w:val="none"/>
              </w:rPr>
            </w:pPr>
            <w:r>
              <w:rPr>
                <w:rFonts w:hint="default" w:ascii="Arial" w:hAnsi="Arial" w:eastAsia="仿宋" w:cs="Arial"/>
                <w:sz w:val="21"/>
                <w:szCs w:val="21"/>
                <w:highlight w:val="none"/>
              </w:rPr>
              <w:t>电  话：010-83275515 / 83275518</w:t>
            </w:r>
          </w:p>
          <w:p w14:paraId="094456E8">
            <w:pPr>
              <w:keepNext w:val="0"/>
              <w:keepLines w:val="0"/>
              <w:pageBreakBefore w:val="0"/>
              <w:kinsoku/>
              <w:wordWrap/>
              <w:overflowPunct/>
              <w:topLinePunct w:val="0"/>
              <w:autoSpaceDE/>
              <w:autoSpaceDN/>
              <w:bidi w:val="0"/>
              <w:adjustRightInd/>
              <w:snapToGrid w:val="0"/>
              <w:spacing w:line="240" w:lineRule="exact"/>
              <w:textAlignment w:val="auto"/>
              <w:rPr>
                <w:rFonts w:hint="default" w:ascii="Arial" w:hAnsi="Arial" w:eastAsia="仿宋" w:cs="Arial"/>
                <w:sz w:val="21"/>
                <w:szCs w:val="21"/>
                <w:highlight w:val="none"/>
              </w:rPr>
            </w:pPr>
            <w:r>
              <w:rPr>
                <w:rFonts w:hint="default" w:ascii="Arial" w:hAnsi="Arial" w:eastAsia="仿宋" w:cs="Arial"/>
                <w:sz w:val="21"/>
                <w:szCs w:val="21"/>
                <w:highlight w:val="none"/>
              </w:rPr>
              <w:t>联系人：陈宝良  赵连常</w:t>
            </w:r>
          </w:p>
          <w:p w14:paraId="65F6CBE8">
            <w:pPr>
              <w:keepNext w:val="0"/>
              <w:keepLines w:val="0"/>
              <w:pageBreakBefore w:val="0"/>
              <w:kinsoku/>
              <w:wordWrap/>
              <w:overflowPunct/>
              <w:topLinePunct w:val="0"/>
              <w:autoSpaceDE/>
              <w:autoSpaceDN/>
              <w:bidi w:val="0"/>
              <w:adjustRightInd/>
              <w:snapToGrid w:val="0"/>
              <w:spacing w:line="240" w:lineRule="exact"/>
              <w:textAlignment w:val="auto"/>
              <w:rPr>
                <w:rStyle w:val="10"/>
                <w:rFonts w:hint="default" w:ascii="Arial" w:hAnsi="Arial" w:eastAsia="仿宋" w:cs="Arial"/>
                <w:color w:val="auto"/>
                <w:sz w:val="21"/>
                <w:szCs w:val="21"/>
                <w:highlight w:val="none"/>
                <w:u w:val="none"/>
              </w:rPr>
            </w:pPr>
            <w:r>
              <w:rPr>
                <w:rFonts w:hint="default" w:ascii="Arial" w:hAnsi="Arial" w:eastAsia="仿宋" w:cs="Arial"/>
                <w:sz w:val="21"/>
                <w:szCs w:val="21"/>
                <w:highlight w:val="none"/>
              </w:rPr>
              <w:t>网  址：</w:t>
            </w:r>
            <w:r>
              <w:rPr>
                <w:rFonts w:hint="default" w:ascii="Arial" w:hAnsi="Arial" w:eastAsia="仿宋" w:cs="Arial"/>
                <w:sz w:val="21"/>
                <w:szCs w:val="21"/>
                <w:highlight w:val="none"/>
              </w:rPr>
              <w:fldChar w:fldCharType="begin"/>
            </w:r>
            <w:r>
              <w:rPr>
                <w:rFonts w:hint="default" w:ascii="Arial" w:hAnsi="Arial" w:eastAsia="仿宋" w:cs="Arial"/>
                <w:sz w:val="21"/>
                <w:szCs w:val="21"/>
                <w:highlight w:val="none"/>
              </w:rPr>
              <w:instrText xml:space="preserve"> HYPERLINK "http://www.chinamachine.org.cn" </w:instrText>
            </w:r>
            <w:r>
              <w:rPr>
                <w:rFonts w:hint="default" w:ascii="Arial" w:hAnsi="Arial" w:eastAsia="仿宋" w:cs="Arial"/>
                <w:sz w:val="21"/>
                <w:szCs w:val="21"/>
                <w:highlight w:val="none"/>
              </w:rPr>
              <w:fldChar w:fldCharType="separate"/>
            </w:r>
            <w:r>
              <w:rPr>
                <w:rStyle w:val="10"/>
                <w:rFonts w:hint="default" w:ascii="Arial" w:hAnsi="Arial" w:eastAsia="仿宋" w:cs="Arial"/>
                <w:color w:val="auto"/>
                <w:sz w:val="21"/>
                <w:szCs w:val="21"/>
                <w:highlight w:val="none"/>
                <w:u w:val="none"/>
              </w:rPr>
              <w:t>www.chinamachine.org.cn</w:t>
            </w:r>
            <w:r>
              <w:rPr>
                <w:rStyle w:val="10"/>
                <w:rFonts w:hint="default" w:ascii="Arial" w:hAnsi="Arial" w:eastAsia="仿宋" w:cs="Arial"/>
                <w:color w:val="auto"/>
                <w:sz w:val="21"/>
                <w:szCs w:val="21"/>
                <w:highlight w:val="none"/>
                <w:u w:val="none"/>
              </w:rPr>
              <w:fldChar w:fldCharType="end"/>
            </w:r>
          </w:p>
          <w:p w14:paraId="34C94F71">
            <w:pPr>
              <w:snapToGrid/>
              <w:spacing w:line="240" w:lineRule="exact"/>
              <w:rPr>
                <w:rFonts w:hint="default" w:ascii="Arial" w:hAnsi="Arial" w:eastAsia="仿宋" w:cs="Arial"/>
                <w:b/>
                <w:bCs/>
                <w:kern w:val="0"/>
                <w:sz w:val="21"/>
                <w:szCs w:val="21"/>
                <w:highlight w:val="none"/>
              </w:rPr>
            </w:pPr>
            <w:r>
              <w:rPr>
                <w:rFonts w:hint="default" w:ascii="Arial" w:hAnsi="Arial" w:eastAsia="仿宋" w:cs="Arial"/>
                <w:b/>
                <w:bCs/>
                <w:kern w:val="0"/>
                <w:sz w:val="21"/>
                <w:szCs w:val="21"/>
                <w:highlight w:val="none"/>
                <w:lang w:val="en-US" w:eastAsia="zh-CN"/>
              </w:rPr>
              <w:t>收款账户</w:t>
            </w:r>
            <w:r>
              <w:rPr>
                <w:rFonts w:hint="default" w:ascii="Arial" w:hAnsi="Arial" w:eastAsia="仿宋" w:cs="Arial"/>
                <w:b/>
                <w:bCs/>
                <w:kern w:val="0"/>
                <w:sz w:val="21"/>
                <w:szCs w:val="21"/>
                <w:highlight w:val="none"/>
              </w:rPr>
              <w:t>：中国工程机械工业协会</w:t>
            </w:r>
          </w:p>
          <w:p w14:paraId="3EBBE88A">
            <w:pPr>
              <w:snapToGrid/>
              <w:spacing w:line="240" w:lineRule="exact"/>
              <w:rPr>
                <w:rFonts w:hint="default" w:ascii="Arial" w:hAnsi="Arial" w:eastAsia="仿宋" w:cs="Arial"/>
                <w:b/>
                <w:bCs/>
                <w:kern w:val="0"/>
                <w:sz w:val="21"/>
                <w:szCs w:val="21"/>
                <w:highlight w:val="none"/>
              </w:rPr>
            </w:pPr>
            <w:r>
              <w:rPr>
                <w:rFonts w:hint="default" w:ascii="Arial" w:hAnsi="Arial" w:eastAsia="仿宋" w:cs="Arial"/>
                <w:b/>
                <w:bCs/>
                <w:kern w:val="0"/>
                <w:sz w:val="21"/>
                <w:szCs w:val="21"/>
                <w:highlight w:val="none"/>
              </w:rPr>
              <w:t xml:space="preserve">银行账号：0200003609014495535 </w:t>
            </w:r>
          </w:p>
          <w:p w14:paraId="7D45420F">
            <w:pPr>
              <w:snapToGrid/>
              <w:spacing w:line="240" w:lineRule="exact"/>
              <w:rPr>
                <w:rFonts w:hint="default" w:ascii="Arial" w:hAnsi="Arial" w:eastAsia="仿宋" w:cs="Arial"/>
                <w:b/>
                <w:bCs/>
                <w:kern w:val="0"/>
                <w:sz w:val="21"/>
                <w:szCs w:val="21"/>
                <w:highlight w:val="none"/>
              </w:rPr>
            </w:pPr>
            <w:r>
              <w:rPr>
                <w:rFonts w:hint="default" w:ascii="Arial" w:hAnsi="Arial" w:eastAsia="仿宋" w:cs="Arial"/>
                <w:b/>
                <w:bCs/>
                <w:kern w:val="0"/>
                <w:sz w:val="21"/>
                <w:szCs w:val="21"/>
                <w:highlight w:val="none"/>
              </w:rPr>
              <w:t>开户行：中国工商银行北京礼士路支行</w:t>
            </w:r>
          </w:p>
          <w:p w14:paraId="2A70E89D">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b/>
                <w:bCs/>
                <w:kern w:val="0"/>
                <w:sz w:val="21"/>
                <w:szCs w:val="21"/>
                <w:highlight w:val="none"/>
                <w:lang w:val="en-US" w:eastAsia="zh-CN"/>
              </w:rPr>
            </w:pPr>
          </w:p>
        </w:tc>
        <w:tc>
          <w:tcPr>
            <w:tcW w:w="4571" w:type="dxa"/>
            <w:gridSpan w:val="3"/>
            <w:tcBorders>
              <w:right w:val="single" w:color="auto" w:sz="12" w:space="0"/>
            </w:tcBorders>
          </w:tcPr>
          <w:p w14:paraId="5AE3D96E">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联系人：</w:t>
            </w:r>
          </w:p>
          <w:p w14:paraId="4959347A">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职  务： </w:t>
            </w:r>
          </w:p>
          <w:p w14:paraId="51B86439">
            <w:pPr>
              <w:snapToGrid w:val="0"/>
              <w:spacing w:line="320" w:lineRule="exact"/>
              <w:rPr>
                <w:rFonts w:hint="default" w:ascii="Arial" w:hAnsi="Arial" w:eastAsia="仿宋" w:cs="Arial"/>
                <w:sz w:val="21"/>
                <w:szCs w:val="21"/>
                <w:highlight w:val="none"/>
              </w:rPr>
            </w:pPr>
            <w:r>
              <w:rPr>
                <w:rFonts w:hint="eastAsia" w:ascii="Arial" w:hAnsi="Arial" w:eastAsia="仿宋" w:cs="Arial"/>
                <w:sz w:val="21"/>
                <w:szCs w:val="21"/>
                <w:highlight w:val="none"/>
                <w:lang w:val="en-US" w:eastAsia="zh-CN"/>
              </w:rPr>
              <w:t>座  机</w:t>
            </w:r>
            <w:r>
              <w:rPr>
                <w:rFonts w:hint="default" w:ascii="Arial" w:hAnsi="Arial" w:eastAsia="仿宋" w:cs="Arial"/>
                <w:sz w:val="21"/>
                <w:szCs w:val="21"/>
                <w:highlight w:val="none"/>
              </w:rPr>
              <w:t>：</w:t>
            </w:r>
          </w:p>
          <w:p w14:paraId="726341D0">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手  机：</w:t>
            </w:r>
          </w:p>
          <w:p w14:paraId="0C4AE7F6">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lang w:val="de-DE"/>
              </w:rPr>
              <w:t xml:space="preserve">邮  </w:t>
            </w:r>
            <w:r>
              <w:rPr>
                <w:rFonts w:hint="eastAsia" w:ascii="Arial" w:hAnsi="Arial" w:eastAsia="仿宋" w:cs="Arial"/>
                <w:sz w:val="21"/>
                <w:szCs w:val="21"/>
                <w:highlight w:val="none"/>
                <w:lang w:val="en-US" w:eastAsia="zh-CN"/>
              </w:rPr>
              <w:t>箱</w:t>
            </w:r>
            <w:r>
              <w:rPr>
                <w:rFonts w:hint="default" w:ascii="Arial" w:hAnsi="Arial" w:eastAsia="仿宋" w:cs="Arial"/>
                <w:sz w:val="21"/>
                <w:szCs w:val="21"/>
                <w:highlight w:val="none"/>
                <w:lang w:val="de-DE"/>
              </w:rPr>
              <w:t>：</w:t>
            </w:r>
          </w:p>
          <w:p w14:paraId="57085DA1">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地  址：</w:t>
            </w:r>
          </w:p>
          <w:p w14:paraId="48C0A8F7">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邮  编：</w:t>
            </w:r>
          </w:p>
          <w:p w14:paraId="3963E851">
            <w:pPr>
              <w:snapToGrid w:val="0"/>
              <w:spacing w:line="320" w:lineRule="exact"/>
              <w:rPr>
                <w:rFonts w:hint="default" w:ascii="Arial" w:hAnsi="Arial" w:eastAsia="仿宋" w:cs="Arial"/>
                <w:sz w:val="21"/>
                <w:szCs w:val="21"/>
                <w:highlight w:val="none"/>
                <w:lang w:val="de-DE"/>
              </w:rPr>
            </w:pPr>
            <w:r>
              <w:rPr>
                <w:rFonts w:hint="default" w:ascii="Arial" w:hAnsi="Arial" w:eastAsia="仿宋" w:cs="Arial"/>
                <w:sz w:val="21"/>
                <w:szCs w:val="21"/>
                <w:highlight w:val="none"/>
              </w:rPr>
              <w:t>网  址</w:t>
            </w:r>
            <w:r>
              <w:rPr>
                <w:rFonts w:hint="default" w:ascii="Arial" w:hAnsi="Arial" w:eastAsia="仿宋" w:cs="Arial"/>
                <w:sz w:val="21"/>
                <w:szCs w:val="21"/>
                <w:highlight w:val="none"/>
                <w:lang w:val="de-DE"/>
              </w:rPr>
              <w:t>：</w:t>
            </w:r>
          </w:p>
        </w:tc>
      </w:tr>
      <w:tr w14:paraId="3880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218" w:type="dxa"/>
            <w:gridSpan w:val="3"/>
            <w:tcBorders>
              <w:left w:val="single" w:color="auto" w:sz="12" w:space="0"/>
              <w:bottom w:val="single" w:color="auto" w:sz="12" w:space="0"/>
            </w:tcBorders>
          </w:tcPr>
          <w:p w14:paraId="230D91DE">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组展单位签字：</w:t>
            </w:r>
          </w:p>
          <w:p w14:paraId="1B0B984A">
            <w:pPr>
              <w:snapToGrid w:val="0"/>
              <w:spacing w:line="340" w:lineRule="exact"/>
              <w:ind w:firstLine="2205" w:firstLineChars="1050"/>
              <w:rPr>
                <w:rFonts w:hint="default" w:ascii="Arial" w:hAnsi="Arial" w:eastAsia="仿宋" w:cs="Arial"/>
                <w:sz w:val="21"/>
                <w:szCs w:val="21"/>
                <w:highlight w:val="none"/>
              </w:rPr>
            </w:pPr>
            <w:r>
              <w:rPr>
                <w:rFonts w:hint="default" w:ascii="Arial" w:hAnsi="Arial" w:eastAsia="仿宋" w:cs="Arial"/>
                <w:sz w:val="21"/>
                <w:szCs w:val="21"/>
                <w:highlight w:val="none"/>
              </w:rPr>
              <w:t>（组展单位确认章）</w:t>
            </w:r>
          </w:p>
          <w:p w14:paraId="03159C65">
            <w:pPr>
              <w:snapToGrid w:val="0"/>
              <w:spacing w:line="34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                       年    月    日</w:t>
            </w:r>
          </w:p>
        </w:tc>
        <w:tc>
          <w:tcPr>
            <w:tcW w:w="4571" w:type="dxa"/>
            <w:gridSpan w:val="3"/>
            <w:tcBorders>
              <w:bottom w:val="single" w:color="auto" w:sz="12" w:space="0"/>
              <w:right w:val="single" w:color="auto" w:sz="12" w:space="0"/>
            </w:tcBorders>
          </w:tcPr>
          <w:p w14:paraId="587F6456">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参展单位领导签字：</w:t>
            </w:r>
          </w:p>
          <w:p w14:paraId="3D1092F3">
            <w:pPr>
              <w:snapToGrid w:val="0"/>
              <w:spacing w:line="34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               （参展单位盖章）</w:t>
            </w:r>
          </w:p>
          <w:p w14:paraId="53C524C3">
            <w:pPr>
              <w:snapToGrid w:val="0"/>
              <w:spacing w:line="34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                 年   月   日 </w:t>
            </w:r>
          </w:p>
        </w:tc>
      </w:tr>
    </w:tbl>
    <w:p w14:paraId="6A19E59F">
      <w:pPr>
        <w:adjustRightInd w:val="0"/>
        <w:snapToGrid w:val="0"/>
        <w:spacing w:line="300" w:lineRule="exact"/>
        <w:ind w:left="30" w:leftChars="-95" w:hanging="229" w:hangingChars="95"/>
        <w:jc w:val="left"/>
        <w:rPr>
          <w:rFonts w:hint="default" w:ascii="Arial" w:hAnsi="Arial" w:eastAsia="仿宋" w:cs="Arial"/>
          <w:b/>
          <w:sz w:val="24"/>
          <w:szCs w:val="24"/>
          <w:highlight w:val="none"/>
        </w:rPr>
      </w:pPr>
      <w:r>
        <w:rPr>
          <w:rFonts w:hint="default" w:ascii="Arial" w:hAnsi="Arial" w:eastAsia="仿宋" w:cs="Arial"/>
          <w:b/>
          <w:sz w:val="24"/>
          <w:szCs w:val="24"/>
          <w:highlight w:val="none"/>
        </w:rPr>
        <w:t>参展须知：</w:t>
      </w:r>
    </w:p>
    <w:p w14:paraId="40C4A571">
      <w:pPr>
        <w:adjustRightInd w:val="0"/>
        <w:snapToGrid w:val="0"/>
        <w:spacing w:line="240" w:lineRule="auto"/>
        <w:ind w:left="404" w:leftChars="2" w:hanging="400" w:hangingChars="200"/>
        <w:jc w:val="left"/>
        <w:rPr>
          <w:rFonts w:hint="default" w:ascii="Arial" w:hAnsi="Arial" w:eastAsia="仿宋" w:cs="Arial"/>
          <w:sz w:val="20"/>
          <w:szCs w:val="20"/>
          <w:highlight w:val="none"/>
        </w:rPr>
      </w:pPr>
      <w:r>
        <w:rPr>
          <w:rFonts w:hint="default" w:ascii="Arial" w:hAnsi="Arial" w:eastAsia="仿宋" w:cs="Arial"/>
          <w:sz w:val="20"/>
          <w:szCs w:val="20"/>
          <w:highlight w:val="none"/>
        </w:rPr>
        <w:t>1、 参展申请得到组展单位确认后，请参展单位按照付款通知要求电汇展位定金到组展单位指定账户。参展单位逾期付款的将视为放弃参展，原定展位组展方有权另行安排。</w:t>
      </w:r>
    </w:p>
    <w:p w14:paraId="7DD15B92">
      <w:pPr>
        <w:numPr>
          <w:ilvl w:val="0"/>
          <w:numId w:val="1"/>
        </w:numPr>
        <w:tabs>
          <w:tab w:val="left" w:pos="0"/>
          <w:tab w:val="clear" w:pos="360"/>
        </w:tabs>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参展单位应当合法参展，严格遵守展会各项规定。并承诺不侵犯他人合法权益（包括但不限于知识产权）。如因参展单位侵权行为而给他人或组展方造成损失的，应独立承担法律责任。</w:t>
      </w:r>
    </w:p>
    <w:p w14:paraId="7917D0A9">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参展单位在确认参展、交纳定金和/或参展费用后又放弃或终止参展的，定金和/或参展费用不予退还；给组展方造成损失（包括不限于经济损失）的，组展方保留进一步追究责任的权力。</w:t>
      </w:r>
    </w:p>
    <w:p w14:paraId="7DE11DB6">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请参展单位根据招展通知及组展单位随后发放的系列通知或文件中规定的时间和要求，提前做好各项准备工作。</w:t>
      </w:r>
    </w:p>
    <w:p w14:paraId="4195D9F5">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如实际分配展位面积(或形式)与申请的不一致，应以组展方“展位确认函”为准，此函作为本合同的组成部分。</w:t>
      </w:r>
    </w:p>
    <w:p w14:paraId="3153879A">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如因不可抗力原因或组展方及主办单位不可控制的原因</w:t>
      </w:r>
      <w:r>
        <w:rPr>
          <w:rFonts w:hint="default" w:ascii="Arial" w:hAnsi="Arial" w:eastAsia="仿宋" w:cs="Arial"/>
          <w:b/>
          <w:bCs/>
          <w:sz w:val="20"/>
          <w:szCs w:val="20"/>
          <w:highlight w:val="none"/>
        </w:rPr>
        <w:t>（包括无法取得签证）</w:t>
      </w:r>
      <w:r>
        <w:rPr>
          <w:rFonts w:hint="default" w:ascii="Arial" w:hAnsi="Arial" w:eastAsia="仿宋" w:cs="Arial"/>
          <w:sz w:val="20"/>
          <w:szCs w:val="20"/>
          <w:highlight w:val="none"/>
        </w:rPr>
        <w:t>导致本次展会发生变更或取消的，组展单位不承担违约责任。由于不可抗力造成的相应后果（包括但不限于费用等）由各方自行承担。</w:t>
      </w:r>
    </w:p>
    <w:p w14:paraId="7033F0C5">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双方因参展发生争议，应友好协商解决，协商不成的，将争议提交组展单位所在地法院诉讼解决。</w:t>
      </w:r>
    </w:p>
    <w:p w14:paraId="2A6BCAD9">
      <w:pPr>
        <w:numPr>
          <w:ilvl w:val="0"/>
          <w:numId w:val="1"/>
        </w:numPr>
        <w:adjustRightInd w:val="0"/>
        <w:snapToGrid w:val="0"/>
        <w:spacing w:line="240" w:lineRule="auto"/>
        <w:jc w:val="left"/>
        <w:rPr>
          <w:rFonts w:hint="default" w:ascii="Arial" w:hAnsi="Arial" w:eastAsia="仿宋" w:cs="Arial"/>
          <w:sz w:val="20"/>
          <w:szCs w:val="20"/>
          <w:highlight w:val="none"/>
        </w:rPr>
      </w:pPr>
      <w:r>
        <w:rPr>
          <w:rFonts w:hint="default" w:ascii="Arial" w:hAnsi="Arial" w:eastAsia="仿宋" w:cs="Arial"/>
          <w:sz w:val="20"/>
          <w:szCs w:val="20"/>
          <w:highlight w:val="none"/>
        </w:rPr>
        <w:t>本申请表及参展须知（代合同书）一式二份，经双方签章确认后具有合同效力。签章后的传真件与原件具有同等效力。</w:t>
      </w:r>
    </w:p>
    <w:p w14:paraId="4D4E5032">
      <w:pPr>
        <w:numPr>
          <w:ilvl w:val="0"/>
          <w:numId w:val="1"/>
        </w:numPr>
        <w:adjustRightInd w:val="0"/>
        <w:snapToGrid w:val="0"/>
        <w:spacing w:line="240" w:lineRule="auto"/>
        <w:jc w:val="left"/>
        <w:rPr>
          <w:rFonts w:hint="default" w:ascii="Arial" w:hAnsi="Arial" w:eastAsia="仿宋" w:cs="Arial"/>
          <w:b w:val="0"/>
          <w:bCs w:val="0"/>
          <w:sz w:val="20"/>
          <w:szCs w:val="20"/>
          <w:highlight w:val="none"/>
        </w:rPr>
      </w:pPr>
      <w:r>
        <w:rPr>
          <w:rFonts w:hint="default" w:ascii="Arial" w:hAnsi="Arial" w:eastAsia="仿宋" w:cs="Arial"/>
          <w:b w:val="0"/>
          <w:bCs w:val="0"/>
          <w:sz w:val="20"/>
          <w:szCs w:val="20"/>
          <w:highlight w:val="none"/>
        </w:rPr>
        <w:t>未尽事宜，按照招展通知及随后发放的各种相关通知的具体内容确定。</w:t>
      </w:r>
    </w:p>
    <w:p w14:paraId="1A9D915D">
      <w:pPr>
        <w:numPr>
          <w:ilvl w:val="0"/>
          <w:numId w:val="0"/>
        </w:numPr>
        <w:adjustRightInd w:val="0"/>
        <w:snapToGrid w:val="0"/>
        <w:spacing w:line="240" w:lineRule="auto"/>
        <w:ind w:leftChars="0"/>
        <w:jc w:val="left"/>
        <w:rPr>
          <w:rFonts w:hint="default" w:ascii="Arial" w:hAnsi="Arial" w:eastAsia="仿宋" w:cs="Arial"/>
          <w:b w:val="0"/>
          <w:bCs w:val="0"/>
          <w:sz w:val="20"/>
          <w:szCs w:val="20"/>
          <w:highlight w:val="none"/>
        </w:rPr>
      </w:pPr>
      <w:r>
        <w:rPr>
          <w:rFonts w:hint="eastAsia" w:ascii="Arial" w:hAnsi="Arial" w:eastAsia="仿宋" w:cs="Arial"/>
          <w:b w:val="0"/>
          <w:bCs w:val="0"/>
          <w:sz w:val="20"/>
          <w:szCs w:val="20"/>
          <w:highlight w:val="none"/>
          <w:lang w:val="en-US" w:eastAsia="zh-CN"/>
        </w:rPr>
        <w:t>10、</w:t>
      </w:r>
      <w:r>
        <w:rPr>
          <w:rFonts w:hint="default" w:ascii="Arial" w:hAnsi="Arial" w:eastAsia="仿宋" w:cs="Arial"/>
          <w:sz w:val="20"/>
          <w:szCs w:val="20"/>
          <w:highlight w:val="none"/>
          <w:lang w:eastAsia="zh-CN"/>
        </w:rPr>
        <w:t>如后续产生除上述以外的其他参展相关费用，以双方附件确认金额为准。</w:t>
      </w:r>
    </w:p>
    <w:sectPr>
      <w:pgSz w:w="11906" w:h="16838"/>
      <w:pgMar w:top="1134" w:right="127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20005030000000200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TYwODI1Y2YzY2IyZmUxOGE4ZjVkMjJlYTkxNzQifQ=="/>
  </w:docVars>
  <w:rsids>
    <w:rsidRoot w:val="00227851"/>
    <w:rsid w:val="0000005D"/>
    <w:rsid w:val="00057DE8"/>
    <w:rsid w:val="00160DF6"/>
    <w:rsid w:val="001D08F4"/>
    <w:rsid w:val="00227851"/>
    <w:rsid w:val="00251A26"/>
    <w:rsid w:val="00296102"/>
    <w:rsid w:val="002C1F71"/>
    <w:rsid w:val="002D05A7"/>
    <w:rsid w:val="002F4DEE"/>
    <w:rsid w:val="00352E96"/>
    <w:rsid w:val="00354206"/>
    <w:rsid w:val="003D2C3F"/>
    <w:rsid w:val="004619E5"/>
    <w:rsid w:val="004A37C0"/>
    <w:rsid w:val="004A46A2"/>
    <w:rsid w:val="00506177"/>
    <w:rsid w:val="005125B6"/>
    <w:rsid w:val="00597084"/>
    <w:rsid w:val="005B1DA7"/>
    <w:rsid w:val="00601A61"/>
    <w:rsid w:val="0068336B"/>
    <w:rsid w:val="00687C25"/>
    <w:rsid w:val="006D6AA1"/>
    <w:rsid w:val="00716642"/>
    <w:rsid w:val="007842EB"/>
    <w:rsid w:val="008610D9"/>
    <w:rsid w:val="008E18B7"/>
    <w:rsid w:val="008F0EA6"/>
    <w:rsid w:val="009003D1"/>
    <w:rsid w:val="00900B41"/>
    <w:rsid w:val="009128AC"/>
    <w:rsid w:val="0095270F"/>
    <w:rsid w:val="009C549C"/>
    <w:rsid w:val="009D1015"/>
    <w:rsid w:val="009D1C83"/>
    <w:rsid w:val="00A6542A"/>
    <w:rsid w:val="00A93E61"/>
    <w:rsid w:val="00B30696"/>
    <w:rsid w:val="00B475C4"/>
    <w:rsid w:val="00B864DB"/>
    <w:rsid w:val="00BB17BB"/>
    <w:rsid w:val="00BF6B1B"/>
    <w:rsid w:val="00C53B12"/>
    <w:rsid w:val="00C82724"/>
    <w:rsid w:val="00C9519F"/>
    <w:rsid w:val="00CD530E"/>
    <w:rsid w:val="00D50569"/>
    <w:rsid w:val="00D516EE"/>
    <w:rsid w:val="00D70A08"/>
    <w:rsid w:val="00DE0B4F"/>
    <w:rsid w:val="00E25D5E"/>
    <w:rsid w:val="00E75495"/>
    <w:rsid w:val="00E81710"/>
    <w:rsid w:val="00E85FBB"/>
    <w:rsid w:val="00F55966"/>
    <w:rsid w:val="00FC514D"/>
    <w:rsid w:val="00FF0DA8"/>
    <w:rsid w:val="00FF2585"/>
    <w:rsid w:val="02F01DCD"/>
    <w:rsid w:val="05213482"/>
    <w:rsid w:val="06B53581"/>
    <w:rsid w:val="0DE595AB"/>
    <w:rsid w:val="0E5F6643"/>
    <w:rsid w:val="1F103977"/>
    <w:rsid w:val="1FECF6F8"/>
    <w:rsid w:val="1FFCA016"/>
    <w:rsid w:val="1FFEFCBA"/>
    <w:rsid w:val="28CC7724"/>
    <w:rsid w:val="2BD469B9"/>
    <w:rsid w:val="2E6789F8"/>
    <w:rsid w:val="2E8002C9"/>
    <w:rsid w:val="2FDF665C"/>
    <w:rsid w:val="31A36CCB"/>
    <w:rsid w:val="32024105"/>
    <w:rsid w:val="345B2C5C"/>
    <w:rsid w:val="36F4BF7F"/>
    <w:rsid w:val="377F1F1F"/>
    <w:rsid w:val="386F6527"/>
    <w:rsid w:val="38752A75"/>
    <w:rsid w:val="39DB2288"/>
    <w:rsid w:val="3A761B81"/>
    <w:rsid w:val="3BF98769"/>
    <w:rsid w:val="3C7F691A"/>
    <w:rsid w:val="3EDFCB78"/>
    <w:rsid w:val="3F7F2CBD"/>
    <w:rsid w:val="3FE711B0"/>
    <w:rsid w:val="3FF59A8B"/>
    <w:rsid w:val="3FFF4A26"/>
    <w:rsid w:val="44B83B27"/>
    <w:rsid w:val="45DB611C"/>
    <w:rsid w:val="483B0C55"/>
    <w:rsid w:val="484C2AC8"/>
    <w:rsid w:val="4D76744C"/>
    <w:rsid w:val="4D7D1C39"/>
    <w:rsid w:val="4EE63D45"/>
    <w:rsid w:val="50BFECFE"/>
    <w:rsid w:val="51CC64BF"/>
    <w:rsid w:val="55FEE2D6"/>
    <w:rsid w:val="56EAA335"/>
    <w:rsid w:val="57434675"/>
    <w:rsid w:val="5ADD2BB4"/>
    <w:rsid w:val="5C8005D2"/>
    <w:rsid w:val="5CEDB2DF"/>
    <w:rsid w:val="5D972BF9"/>
    <w:rsid w:val="5DF272AD"/>
    <w:rsid w:val="5FD72F58"/>
    <w:rsid w:val="663D72A7"/>
    <w:rsid w:val="69624972"/>
    <w:rsid w:val="696DC47D"/>
    <w:rsid w:val="6AA56AB7"/>
    <w:rsid w:val="6BFD715F"/>
    <w:rsid w:val="6D826322"/>
    <w:rsid w:val="6F5307EB"/>
    <w:rsid w:val="6FFF7D5D"/>
    <w:rsid w:val="706F196A"/>
    <w:rsid w:val="769FDFFD"/>
    <w:rsid w:val="771AF143"/>
    <w:rsid w:val="773ECD14"/>
    <w:rsid w:val="7757D945"/>
    <w:rsid w:val="777B74CC"/>
    <w:rsid w:val="777F9977"/>
    <w:rsid w:val="77EFBA97"/>
    <w:rsid w:val="77FEBEDC"/>
    <w:rsid w:val="79BF04AE"/>
    <w:rsid w:val="7A9A0C9C"/>
    <w:rsid w:val="7BAFE071"/>
    <w:rsid w:val="7BDF3361"/>
    <w:rsid w:val="7BFED7DD"/>
    <w:rsid w:val="7DBA4BB9"/>
    <w:rsid w:val="7DBFACAB"/>
    <w:rsid w:val="7DDD84E9"/>
    <w:rsid w:val="7DEDDECB"/>
    <w:rsid w:val="7F4AED8F"/>
    <w:rsid w:val="7FADFE3F"/>
    <w:rsid w:val="92FFFBBE"/>
    <w:rsid w:val="A8FF2737"/>
    <w:rsid w:val="AFDF42B5"/>
    <w:rsid w:val="AFFF819A"/>
    <w:rsid w:val="BC6E9B8E"/>
    <w:rsid w:val="BD3F4DC4"/>
    <w:rsid w:val="BE7F5964"/>
    <w:rsid w:val="BEDFD7A1"/>
    <w:rsid w:val="CB7B6414"/>
    <w:rsid w:val="CDEB9B68"/>
    <w:rsid w:val="D76CED0F"/>
    <w:rsid w:val="D7FB76AD"/>
    <w:rsid w:val="DF6FBA4F"/>
    <w:rsid w:val="DFDE9E58"/>
    <w:rsid w:val="E0FB36EC"/>
    <w:rsid w:val="E71BF7F0"/>
    <w:rsid w:val="E7FA46C6"/>
    <w:rsid w:val="E96B69B1"/>
    <w:rsid w:val="EA7971CB"/>
    <w:rsid w:val="EB9FDF6B"/>
    <w:rsid w:val="EBDB5C0A"/>
    <w:rsid w:val="EE271C18"/>
    <w:rsid w:val="EEE9AA0A"/>
    <w:rsid w:val="EEF35B86"/>
    <w:rsid w:val="EF770EAA"/>
    <w:rsid w:val="EFF4F168"/>
    <w:rsid w:val="EFF9351F"/>
    <w:rsid w:val="F3FBDF00"/>
    <w:rsid w:val="F6FBDC6D"/>
    <w:rsid w:val="F78FE659"/>
    <w:rsid w:val="F79FD540"/>
    <w:rsid w:val="F7AFE3A1"/>
    <w:rsid w:val="F7D72D89"/>
    <w:rsid w:val="F7EF8135"/>
    <w:rsid w:val="F7F7F776"/>
    <w:rsid w:val="F95BEACF"/>
    <w:rsid w:val="F9670AFB"/>
    <w:rsid w:val="FABF3AEC"/>
    <w:rsid w:val="FB6E5872"/>
    <w:rsid w:val="FCFB15EA"/>
    <w:rsid w:val="FDEB5FE1"/>
    <w:rsid w:val="FE7D05FF"/>
    <w:rsid w:val="FF3B1072"/>
    <w:rsid w:val="FF6FEC03"/>
    <w:rsid w:val="FFA9FAB2"/>
    <w:rsid w:val="FFB7E221"/>
    <w:rsid w:val="FFEF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snapToGrid w:val="0"/>
      <w:spacing w:line="440" w:lineRule="exact"/>
      <w:ind w:firstLine="538" w:firstLineChars="192"/>
    </w:pPr>
    <w:rPr>
      <w:rFonts w:ascii="Times New Roman" w:hAnsi="Times New Roman" w:eastAsia="宋体" w:cs="Times New Roman"/>
      <w:sz w:val="28"/>
      <w:szCs w:val="28"/>
      <w:lang w:val="en-US" w:eastAsia="zh-CN" w:bidi="ar-SA"/>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themeColor="hyperlink"/>
      <w:u w:val="single"/>
      <w14:textFill>
        <w14:solidFill>
          <w14:schemeClr w14:val="hlink"/>
        </w14:solidFill>
      </w14:textFill>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2">
    <w:name w:val="未处理的提及1"/>
    <w:basedOn w:val="8"/>
    <w:semiHidden/>
    <w:unhideWhenUsed/>
    <w:qFormat/>
    <w:uiPriority w:val="99"/>
    <w:rPr>
      <w:color w:val="605E5C"/>
      <w:shd w:val="clear" w:color="auto" w:fill="E1DFDD"/>
    </w:rPr>
  </w:style>
  <w:style w:type="paragraph" w:customStyle="1" w:styleId="13">
    <w:name w:val="p1"/>
    <w:basedOn w:val="1"/>
    <w:qFormat/>
    <w:uiPriority w:val="0"/>
    <w:pPr>
      <w:jc w:val="left"/>
    </w:pPr>
    <w:rPr>
      <w:rFonts w:ascii=".pingfang sc" w:hAnsi=".pingfang sc" w:eastAsia=".pingfang sc"/>
      <w:color w:val="454545"/>
      <w:kern w:val="0"/>
      <w:sz w:val="24"/>
      <w:szCs w:val="24"/>
    </w:rPr>
  </w:style>
  <w:style w:type="character" w:customStyle="1" w:styleId="14">
    <w:name w:val="s1"/>
    <w:basedOn w:val="8"/>
    <w:qFormat/>
    <w:uiPriority w:val="0"/>
    <w:rPr>
      <w:rFonts w:ascii="Helvetica Neue" w:hAnsi="Helvetica Neue" w:eastAsia="Helvetica Neue" w:cs="Helvetica Neue"/>
      <w:sz w:val="24"/>
      <w:szCs w:val="24"/>
    </w:rPr>
  </w:style>
  <w:style w:type="paragraph" w:customStyle="1" w:styleId="15">
    <w:name w:val="p2"/>
    <w:basedOn w:val="1"/>
    <w:qFormat/>
    <w:uiPriority w:val="0"/>
    <w:rPr>
      <w:rFonts w:ascii=".pingfang sc" w:hAnsi=".pingfang sc" w:eastAsia=".pingfang sc"/>
      <w:color w:val="454545"/>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1004</Words>
  <Characters>1094</Characters>
  <Lines>29</Lines>
  <Paragraphs>8</Paragraphs>
  <TotalTime>0</TotalTime>
  <ScaleCrop>false</ScaleCrop>
  <LinksUpToDate>false</LinksUpToDate>
  <CharactersWithSpaces>1305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2025-06-06T13:59:00Z</dcterms:created>
  <dc:creator>bai</dc:creator>
  <cp:lastModifiedBy>田巍 Jolie</cp:lastModifiedBy>
  <cp:lastPrinted>2025-08-18T05:53:00Z</cp:lastPrinted>
  <dcterms:modified xsi:type="dcterms:W3CDTF">2026-03-27T03:03:32Z</dcterms:modified>
  <dc:title>中国工程机械工业协会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3703EAFE416048BB9FCAA3842F31EDDF_13</vt:lpwstr>
  </property>
  <property fmtid="{D5CDD505-2E9C-101B-9397-08002B2CF9AE}" pid="4" name="KSOTemplateDocerSaveRecord">
    <vt:lpwstr>eyJoZGlkIjoiNGJkZjMzYzJhNjQzYzlmN2VlNTgzOTVjYWE4NTI4MzIiLCJ1c2VySWQiOiI5OTMxODE1NTAifQ==</vt:lpwstr>
  </property>
</Properties>
</file>